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91AA5" w14:textId="3CDBA04F" w:rsidR="00BF2135" w:rsidRPr="00BF2135" w:rsidRDefault="00BF2135" w:rsidP="00BF2135">
      <w:pPr>
        <w:rPr>
          <w:rFonts w:ascii="Calibri" w:eastAsia="Times New Roman" w:hAnsi="Calibri" w:cs="Calibri"/>
          <w:color w:val="000000"/>
          <w:sz w:val="22"/>
          <w:szCs w:val="22"/>
        </w:rPr>
      </w:pPr>
    </w:p>
    <w:tbl>
      <w:tblPr>
        <w:tblW w:w="5000" w:type="pct"/>
        <w:tblCellMar>
          <w:left w:w="0" w:type="dxa"/>
          <w:right w:w="0" w:type="dxa"/>
        </w:tblCellMar>
        <w:tblLook w:val="04A0" w:firstRow="1" w:lastRow="0" w:firstColumn="1" w:lastColumn="0" w:noHBand="0" w:noVBand="1"/>
      </w:tblPr>
      <w:tblGrid>
        <w:gridCol w:w="10198"/>
      </w:tblGrid>
      <w:tr w:rsidR="00BF2135" w:rsidRPr="00BF2135" w14:paraId="49262F87" w14:textId="77777777" w:rsidTr="00BF2135">
        <w:trPr>
          <w:trHeight w:val="12183"/>
        </w:trPr>
        <w:tc>
          <w:tcPr>
            <w:tcW w:w="0" w:type="auto"/>
            <w:tcMar>
              <w:top w:w="135" w:type="dxa"/>
              <w:left w:w="0" w:type="dxa"/>
              <w:bottom w:w="0" w:type="dxa"/>
              <w:right w:w="0" w:type="dxa"/>
            </w:tcMar>
            <w:hideMark/>
          </w:tcPr>
          <w:tbl>
            <w:tblPr>
              <w:tblpPr w:vertAnchor="text"/>
              <w:tblW w:w="10316" w:type="dxa"/>
              <w:tblCellMar>
                <w:left w:w="0" w:type="dxa"/>
                <w:right w:w="0" w:type="dxa"/>
              </w:tblCellMar>
              <w:tblLook w:val="04A0" w:firstRow="1" w:lastRow="0" w:firstColumn="1" w:lastColumn="0" w:noHBand="0" w:noVBand="1"/>
            </w:tblPr>
            <w:tblGrid>
              <w:gridCol w:w="10316"/>
            </w:tblGrid>
            <w:tr w:rsidR="00BF2135" w:rsidRPr="00BF2135" w14:paraId="379A69B0" w14:textId="77777777" w:rsidTr="00BF2135">
              <w:trPr>
                <w:trHeight w:val="12385"/>
              </w:trPr>
              <w:tc>
                <w:tcPr>
                  <w:tcW w:w="10316" w:type="dxa"/>
                  <w:hideMark/>
                </w:tcPr>
                <w:tbl>
                  <w:tblPr>
                    <w:tblpPr w:leftFromText="45" w:rightFromText="45" w:vertAnchor="text"/>
                    <w:tblW w:w="4980" w:type="pct"/>
                    <w:tblCellMar>
                      <w:left w:w="0" w:type="dxa"/>
                      <w:right w:w="0" w:type="dxa"/>
                    </w:tblCellMar>
                    <w:tblLook w:val="04A0" w:firstRow="1" w:lastRow="0" w:firstColumn="1" w:lastColumn="0" w:noHBand="0" w:noVBand="1"/>
                  </w:tblPr>
                  <w:tblGrid>
                    <w:gridCol w:w="10275"/>
                  </w:tblGrid>
                  <w:tr w:rsidR="00BF2135" w:rsidRPr="00BF2135" w14:paraId="66C3020A" w14:textId="77777777" w:rsidTr="00BF2135">
                    <w:trPr>
                      <w:trHeight w:val="12096"/>
                    </w:trPr>
                    <w:tc>
                      <w:tcPr>
                        <w:tcW w:w="0" w:type="auto"/>
                        <w:tcMar>
                          <w:top w:w="0" w:type="dxa"/>
                          <w:left w:w="270" w:type="dxa"/>
                          <w:bottom w:w="135" w:type="dxa"/>
                          <w:right w:w="270" w:type="dxa"/>
                        </w:tcMar>
                        <w:hideMark/>
                      </w:tcPr>
                      <w:p w14:paraId="422FE689" w14:textId="77777777" w:rsidR="00BF2135" w:rsidRPr="00BF2135" w:rsidRDefault="00BF2135" w:rsidP="00BF2135">
                        <w:pPr>
                          <w:ind w:left="-280"/>
                          <w:jc w:val="center"/>
                          <w:rPr>
                            <w:rFonts w:ascii="Calibri" w:eastAsia="Times New Roman" w:hAnsi="Calibri" w:cs="Calibri"/>
                            <w:sz w:val="36"/>
                            <w:szCs w:val="36"/>
                          </w:rPr>
                        </w:pPr>
                        <w:r w:rsidRPr="00BF2135">
                          <w:rPr>
                            <w:rFonts w:ascii="Verdana" w:eastAsia="Times New Roman" w:hAnsi="Verdana" w:cs="Calibri"/>
                            <w:b/>
                            <w:bCs/>
                            <w:color w:val="FF8C00"/>
                            <w:sz w:val="36"/>
                            <w:szCs w:val="36"/>
                          </w:rPr>
                          <w:t>Ocean Youth Ambassador Programme Now Enrolling!</w:t>
                        </w:r>
                      </w:p>
                      <w:p w14:paraId="42ABF142" w14:textId="77777777" w:rsidR="00BF2135" w:rsidRPr="00BF2135" w:rsidRDefault="00BF2135" w:rsidP="00BF2135">
                        <w:pPr>
                          <w:spacing w:after="240" w:line="360" w:lineRule="atLeast"/>
                          <w:rPr>
                            <w:rFonts w:ascii="Calibri" w:eastAsia="Times New Roman" w:hAnsi="Calibri" w:cs="Calibri"/>
                            <w:sz w:val="22"/>
                            <w:szCs w:val="22"/>
                          </w:rPr>
                        </w:pPr>
                        <w:r w:rsidRPr="00BF2135">
                          <w:rPr>
                            <w:rFonts w:ascii="Verdana" w:eastAsia="Times New Roman" w:hAnsi="Verdana" w:cs="Calibri"/>
                            <w:color w:val="606060"/>
                            <w:sz w:val="22"/>
                            <w:szCs w:val="22"/>
                          </w:rPr>
                          <w:t>After incredible success throughout Australia, we are very proud to announce the launch of New Zealand's own Ocean Youth Programme! Applications are now open for 30 young Kiwis to become our ‘Ocean Youth Ambassadors’ and take part in the 12 month program. The program will arm young like-minded environmental enthusiasts with the knowledge and tools to launch ocean conservation projects to make a positive difference in their local community.</w:t>
                        </w:r>
                      </w:p>
                      <w:p w14:paraId="5953427F" w14:textId="77777777" w:rsidR="00BF2135" w:rsidRPr="00BF2135" w:rsidRDefault="00BF2135" w:rsidP="00BF2135">
                        <w:pPr>
                          <w:spacing w:after="240" w:line="360" w:lineRule="atLeast"/>
                          <w:rPr>
                            <w:rFonts w:ascii="Calibri" w:eastAsia="Times New Roman" w:hAnsi="Calibri" w:cs="Calibri"/>
                            <w:sz w:val="22"/>
                            <w:szCs w:val="22"/>
                          </w:rPr>
                        </w:pPr>
                        <w:r w:rsidRPr="00BF2135">
                          <w:rPr>
                            <w:rFonts w:ascii="Helvetica" w:eastAsia="Times New Roman" w:hAnsi="Helvetica" w:cs="Calibri"/>
                            <w:color w:val="606060"/>
                            <w:sz w:val="22"/>
                            <w:szCs w:val="22"/>
                          </w:rPr>
                          <w:t>Do you know someone who is:</w:t>
                        </w:r>
                      </w:p>
                      <w:p w14:paraId="6A2AF3F3" w14:textId="77777777" w:rsidR="00BF2135" w:rsidRPr="00BF2135" w:rsidRDefault="00BF2135" w:rsidP="00BF2135">
                        <w:pPr>
                          <w:numPr>
                            <w:ilvl w:val="0"/>
                            <w:numId w:val="1"/>
                          </w:numPr>
                          <w:spacing w:line="360" w:lineRule="atLeast"/>
                          <w:rPr>
                            <w:rFonts w:ascii="Calibri" w:eastAsia="Times New Roman" w:hAnsi="Calibri" w:cs="Calibri"/>
                            <w:color w:val="606060"/>
                            <w:sz w:val="22"/>
                            <w:szCs w:val="22"/>
                          </w:rPr>
                        </w:pPr>
                        <w:r w:rsidRPr="00BF2135">
                          <w:rPr>
                            <w:rFonts w:ascii="Helvetica" w:eastAsia="Times New Roman" w:hAnsi="Helvetica" w:cs="Calibri"/>
                            <w:color w:val="606060"/>
                            <w:sz w:val="22"/>
                            <w:szCs w:val="22"/>
                          </w:rPr>
                          <w:t>12 - 18 years old?</w:t>
                        </w:r>
                      </w:p>
                      <w:p w14:paraId="0CDDAE1C" w14:textId="77777777" w:rsidR="00BF2135" w:rsidRPr="00BF2135" w:rsidRDefault="00BF2135" w:rsidP="00BF2135">
                        <w:pPr>
                          <w:numPr>
                            <w:ilvl w:val="0"/>
                            <w:numId w:val="1"/>
                          </w:numPr>
                          <w:spacing w:line="360" w:lineRule="atLeast"/>
                          <w:rPr>
                            <w:rFonts w:ascii="Calibri" w:eastAsia="Times New Roman" w:hAnsi="Calibri" w:cs="Calibri"/>
                            <w:color w:val="606060"/>
                            <w:sz w:val="22"/>
                            <w:szCs w:val="22"/>
                          </w:rPr>
                        </w:pPr>
                        <w:r w:rsidRPr="00BF2135">
                          <w:rPr>
                            <w:rFonts w:ascii="Helvetica" w:eastAsia="Times New Roman" w:hAnsi="Helvetica" w:cs="Calibri"/>
                            <w:color w:val="606060"/>
                            <w:sz w:val="22"/>
                            <w:szCs w:val="22"/>
                          </w:rPr>
                          <w:t>Passionate about the ocean and all things marine?</w:t>
                        </w:r>
                      </w:p>
                      <w:p w14:paraId="2F6D332D" w14:textId="77777777" w:rsidR="00BF2135" w:rsidRPr="00BF2135" w:rsidRDefault="00BF2135" w:rsidP="00BF2135">
                        <w:pPr>
                          <w:numPr>
                            <w:ilvl w:val="0"/>
                            <w:numId w:val="1"/>
                          </w:numPr>
                          <w:spacing w:line="360" w:lineRule="atLeast"/>
                          <w:rPr>
                            <w:rFonts w:ascii="Calibri" w:eastAsia="Times New Roman" w:hAnsi="Calibri" w:cs="Calibri"/>
                            <w:color w:val="606060"/>
                            <w:sz w:val="22"/>
                            <w:szCs w:val="22"/>
                          </w:rPr>
                        </w:pPr>
                        <w:r w:rsidRPr="00BF2135">
                          <w:rPr>
                            <w:rFonts w:ascii="Verdana" w:eastAsia="Times New Roman" w:hAnsi="Verdana" w:cs="Calibri"/>
                            <w:color w:val="606060"/>
                            <w:sz w:val="22"/>
                            <w:szCs w:val="22"/>
                          </w:rPr>
                          <w:t>Passionate about having their voice heard with respect to inheriting a healthier planet and ensuring a sustainable future?</w:t>
                        </w:r>
                      </w:p>
                      <w:p w14:paraId="0B51185F" w14:textId="77777777" w:rsidR="00BF2135" w:rsidRPr="00BF2135" w:rsidRDefault="00BF2135" w:rsidP="00BF2135">
                        <w:pPr>
                          <w:numPr>
                            <w:ilvl w:val="0"/>
                            <w:numId w:val="1"/>
                          </w:numPr>
                          <w:spacing w:line="360" w:lineRule="atLeast"/>
                          <w:rPr>
                            <w:rFonts w:ascii="Calibri" w:eastAsia="Times New Roman" w:hAnsi="Calibri" w:cs="Calibri"/>
                            <w:color w:val="606060"/>
                            <w:sz w:val="22"/>
                            <w:szCs w:val="22"/>
                          </w:rPr>
                        </w:pPr>
                        <w:r w:rsidRPr="00BF2135">
                          <w:rPr>
                            <w:rFonts w:ascii="Verdana" w:eastAsia="Times New Roman" w:hAnsi="Verdana" w:cs="Calibri"/>
                            <w:color w:val="606060"/>
                            <w:sz w:val="22"/>
                            <w:szCs w:val="22"/>
                          </w:rPr>
                          <w:t>Always thinking about creative solutions to big challenges and not scared to have a go at implementing them?</w:t>
                        </w:r>
                      </w:p>
                      <w:p w14:paraId="4120B1E1" w14:textId="77777777" w:rsidR="00BF2135" w:rsidRPr="00BF2135" w:rsidRDefault="00BF2135" w:rsidP="00BF2135">
                        <w:pPr>
                          <w:numPr>
                            <w:ilvl w:val="0"/>
                            <w:numId w:val="1"/>
                          </w:numPr>
                          <w:spacing w:line="360" w:lineRule="atLeast"/>
                          <w:rPr>
                            <w:rFonts w:ascii="Calibri" w:eastAsia="Times New Roman" w:hAnsi="Calibri" w:cs="Calibri"/>
                            <w:color w:val="606060"/>
                            <w:sz w:val="22"/>
                            <w:szCs w:val="22"/>
                          </w:rPr>
                        </w:pPr>
                        <w:r w:rsidRPr="00BF2135">
                          <w:rPr>
                            <w:rFonts w:ascii="Verdana" w:eastAsia="Times New Roman" w:hAnsi="Verdana" w:cs="Calibri"/>
                            <w:color w:val="606060"/>
                            <w:sz w:val="22"/>
                            <w:szCs w:val="22"/>
                          </w:rPr>
                          <w:t xml:space="preserve">Located near SEA LIFE Kelly </w:t>
                        </w:r>
                        <w:proofErr w:type="spellStart"/>
                        <w:r w:rsidRPr="00BF2135">
                          <w:rPr>
                            <w:rFonts w:ascii="Verdana" w:eastAsia="Times New Roman" w:hAnsi="Verdana" w:cs="Calibri"/>
                            <w:color w:val="606060"/>
                            <w:sz w:val="22"/>
                            <w:szCs w:val="22"/>
                          </w:rPr>
                          <w:t>Tarlton's</w:t>
                        </w:r>
                        <w:proofErr w:type="spellEnd"/>
                        <w:r w:rsidRPr="00BF2135">
                          <w:rPr>
                            <w:rFonts w:ascii="Verdana" w:eastAsia="Times New Roman" w:hAnsi="Verdana" w:cs="Calibri"/>
                            <w:color w:val="606060"/>
                            <w:sz w:val="22"/>
                            <w:szCs w:val="22"/>
                          </w:rPr>
                          <w:t xml:space="preserve"> Aquarium in Auckland or can access it easily?</w:t>
                        </w:r>
                      </w:p>
                      <w:p w14:paraId="1E54D583" w14:textId="77777777" w:rsidR="00BF2135" w:rsidRPr="00BF2135" w:rsidRDefault="00BF2135" w:rsidP="00BF2135">
                        <w:pPr>
                          <w:spacing w:after="240" w:line="360" w:lineRule="atLeast"/>
                          <w:rPr>
                            <w:rFonts w:ascii="Calibri" w:eastAsia="Times New Roman" w:hAnsi="Calibri" w:cs="Calibri"/>
                            <w:sz w:val="22"/>
                            <w:szCs w:val="22"/>
                          </w:rPr>
                        </w:pPr>
                        <w:r w:rsidRPr="00BF2135">
                          <w:rPr>
                            <w:rFonts w:ascii="Verdana" w:eastAsia="Times New Roman" w:hAnsi="Verdana" w:cs="Calibri"/>
                            <w:color w:val="606060"/>
                            <w:sz w:val="22"/>
                            <w:szCs w:val="22"/>
                          </w:rPr>
                          <w:t>If this sounds like someone you know, we want to hear from you!</w:t>
                        </w:r>
                      </w:p>
                      <w:p w14:paraId="378FD516" w14:textId="77777777" w:rsidR="00BF2135" w:rsidRPr="00BF2135" w:rsidRDefault="00BF2135" w:rsidP="00BF2135">
                        <w:pPr>
                          <w:spacing w:after="240" w:line="360" w:lineRule="atLeast"/>
                          <w:rPr>
                            <w:rFonts w:ascii="Calibri" w:eastAsia="Times New Roman" w:hAnsi="Calibri" w:cs="Calibri"/>
                            <w:sz w:val="22"/>
                            <w:szCs w:val="22"/>
                          </w:rPr>
                        </w:pPr>
                        <w:r w:rsidRPr="00BF2135">
                          <w:rPr>
                            <w:rFonts w:ascii="Verdana" w:eastAsia="Times New Roman" w:hAnsi="Verdana" w:cs="Calibri"/>
                            <w:color w:val="606060"/>
                            <w:sz w:val="22"/>
                            <w:szCs w:val="22"/>
                          </w:rPr>
                          <w:t>The program is very hands on, with several day trips and activities planned. It's a chance for passionate kids to learn from industry leaders, put plans into action and make a real difference with their projects. </w:t>
                        </w:r>
                        <w:r w:rsidRPr="00BF2135">
                          <w:rPr>
                            <w:rFonts w:ascii="Verdana" w:eastAsia="Times New Roman" w:hAnsi="Verdana" w:cs="Calibri"/>
                            <w:b/>
                            <w:bCs/>
                            <w:i/>
                            <w:iCs/>
                            <w:color w:val="606060"/>
                            <w:sz w:val="22"/>
                            <w:szCs w:val="22"/>
                          </w:rPr>
                          <w:t>Participants will get to take part in marine based activities including going on a whale and dolphin safari, conducting citizen science and snorkelling trips. </w:t>
                        </w:r>
                        <w:r w:rsidRPr="00BF2135">
                          <w:rPr>
                            <w:rFonts w:ascii="Verdana" w:eastAsia="Times New Roman" w:hAnsi="Verdana" w:cs="Calibri"/>
                            <w:color w:val="606060"/>
                            <w:sz w:val="22"/>
                            <w:szCs w:val="22"/>
                          </w:rPr>
                          <w:t>  </w:t>
                        </w:r>
                      </w:p>
                      <w:p w14:paraId="23EE864F" w14:textId="77777777" w:rsidR="00BF2135" w:rsidRPr="00BF2135" w:rsidRDefault="00BF2135" w:rsidP="00BF2135">
                        <w:pPr>
                          <w:spacing w:after="240" w:line="360" w:lineRule="atLeast"/>
                          <w:rPr>
                            <w:rFonts w:ascii="Calibri" w:eastAsia="Times New Roman" w:hAnsi="Calibri" w:cs="Calibri"/>
                            <w:sz w:val="22"/>
                            <w:szCs w:val="22"/>
                          </w:rPr>
                        </w:pPr>
                        <w:r w:rsidRPr="00BF2135">
                          <w:rPr>
                            <w:rFonts w:ascii="Verdana" w:eastAsia="Times New Roman" w:hAnsi="Verdana" w:cs="Calibri"/>
                            <w:color w:val="606060"/>
                            <w:sz w:val="22"/>
                            <w:szCs w:val="22"/>
                          </w:rPr>
                          <w:t>Fast Facts:</w:t>
                        </w:r>
                      </w:p>
                      <w:p w14:paraId="10A34BF6" w14:textId="77777777" w:rsidR="00BF2135" w:rsidRPr="00BF2135" w:rsidRDefault="00BF2135" w:rsidP="00BF2135">
                        <w:pPr>
                          <w:numPr>
                            <w:ilvl w:val="0"/>
                            <w:numId w:val="2"/>
                          </w:numPr>
                          <w:spacing w:line="360" w:lineRule="atLeast"/>
                          <w:rPr>
                            <w:rFonts w:ascii="Calibri" w:eastAsia="Times New Roman" w:hAnsi="Calibri" w:cs="Calibri"/>
                            <w:color w:val="606060"/>
                            <w:sz w:val="22"/>
                            <w:szCs w:val="22"/>
                          </w:rPr>
                        </w:pPr>
                        <w:r w:rsidRPr="00BF2135">
                          <w:rPr>
                            <w:rFonts w:ascii="Verdana" w:eastAsia="Times New Roman" w:hAnsi="Verdana" w:cs="Calibri"/>
                            <w:color w:val="606060"/>
                            <w:sz w:val="22"/>
                            <w:szCs w:val="22"/>
                          </w:rPr>
                          <w:t>The Ocean Youth program is $250 per student. The program is not for profit and this fee helps cover some of the costs of activities, with all additional costs covered by the SEA LIFE Trust.</w:t>
                        </w:r>
                      </w:p>
                      <w:p w14:paraId="63A5C5E0" w14:textId="77777777" w:rsidR="00BF2135" w:rsidRPr="00BF2135" w:rsidRDefault="00BF2135" w:rsidP="00BF2135">
                        <w:pPr>
                          <w:numPr>
                            <w:ilvl w:val="0"/>
                            <w:numId w:val="2"/>
                          </w:numPr>
                          <w:spacing w:line="360" w:lineRule="atLeast"/>
                          <w:rPr>
                            <w:rFonts w:ascii="Calibri" w:eastAsia="Times New Roman" w:hAnsi="Calibri" w:cs="Calibri"/>
                            <w:color w:val="606060"/>
                            <w:sz w:val="22"/>
                            <w:szCs w:val="22"/>
                          </w:rPr>
                        </w:pPr>
                        <w:r w:rsidRPr="00BF2135">
                          <w:rPr>
                            <w:rFonts w:ascii="Verdana" w:eastAsia="Times New Roman" w:hAnsi="Verdana" w:cs="Calibri"/>
                            <w:color w:val="606060"/>
                            <w:sz w:val="22"/>
                            <w:szCs w:val="22"/>
                          </w:rPr>
                          <w:t>Applications are currently open until the end of January</w:t>
                        </w:r>
                      </w:p>
                      <w:p w14:paraId="69A51457" w14:textId="77777777" w:rsidR="00BF2135" w:rsidRPr="00BF2135" w:rsidRDefault="00BF2135" w:rsidP="00BF2135">
                        <w:pPr>
                          <w:numPr>
                            <w:ilvl w:val="0"/>
                            <w:numId w:val="2"/>
                          </w:numPr>
                          <w:spacing w:line="360" w:lineRule="atLeast"/>
                          <w:rPr>
                            <w:rFonts w:ascii="Calibri" w:eastAsia="Times New Roman" w:hAnsi="Calibri" w:cs="Calibri"/>
                            <w:color w:val="606060"/>
                            <w:sz w:val="22"/>
                            <w:szCs w:val="22"/>
                          </w:rPr>
                        </w:pPr>
                        <w:r w:rsidRPr="00BF2135">
                          <w:rPr>
                            <w:rFonts w:ascii="Verdana" w:eastAsia="Times New Roman" w:hAnsi="Verdana" w:cs="Calibri"/>
                            <w:color w:val="606060"/>
                            <w:sz w:val="22"/>
                            <w:szCs w:val="22"/>
                          </w:rPr>
                          <w:t>The course will commence February 2019. </w:t>
                        </w:r>
                      </w:p>
                      <w:p w14:paraId="7D0A3202" w14:textId="77777777" w:rsidR="00BF2135" w:rsidRPr="00BF2135" w:rsidRDefault="00BF2135" w:rsidP="00BF2135">
                        <w:pPr>
                          <w:spacing w:after="240" w:line="360" w:lineRule="atLeast"/>
                          <w:rPr>
                            <w:rFonts w:ascii="Calibri" w:eastAsia="Times New Roman" w:hAnsi="Calibri" w:cs="Calibri"/>
                            <w:sz w:val="22"/>
                            <w:szCs w:val="22"/>
                          </w:rPr>
                        </w:pPr>
                        <w:r w:rsidRPr="00BF2135">
                          <w:rPr>
                            <w:rFonts w:ascii="Verdana" w:eastAsia="Times New Roman" w:hAnsi="Verdana" w:cs="Calibri"/>
                            <w:color w:val="606060"/>
                            <w:sz w:val="22"/>
                            <w:szCs w:val="22"/>
                          </w:rPr>
                          <w:t>For more information about the SEA LIFE Trust’s Ocean Youth Program or to register your interest, visit </w:t>
                        </w:r>
                        <w:hyperlink r:id="rId5" w:tgtFrame="_blank" w:tooltip="Ocean Youth Program" w:history="1">
                          <w:r w:rsidRPr="00BF2135">
                            <w:rPr>
                              <w:rFonts w:ascii="Verdana" w:eastAsia="Times New Roman" w:hAnsi="Verdana" w:cs="Calibri"/>
                              <w:color w:val="6DC6DD"/>
                              <w:sz w:val="22"/>
                              <w:szCs w:val="22"/>
                              <w:u w:val="single"/>
                            </w:rPr>
                            <w:t>www.oceanyouth.org</w:t>
                          </w:r>
                        </w:hyperlink>
                      </w:p>
                      <w:p w14:paraId="0B2D5FDB" w14:textId="77777777" w:rsidR="00BF2135" w:rsidRPr="00BF2135" w:rsidRDefault="00BF2135" w:rsidP="00BF2135">
                        <w:pPr>
                          <w:spacing w:after="240" w:line="360" w:lineRule="atLeast"/>
                          <w:rPr>
                            <w:rFonts w:ascii="Calibri" w:eastAsia="Times New Roman" w:hAnsi="Calibri" w:cs="Calibri"/>
                            <w:sz w:val="22"/>
                            <w:szCs w:val="22"/>
                          </w:rPr>
                        </w:pPr>
                        <w:r w:rsidRPr="00BF2135">
                          <w:rPr>
                            <w:rFonts w:ascii="Verdana" w:eastAsia="Times New Roman" w:hAnsi="Verdana" w:cs="Calibri"/>
                            <w:color w:val="606060"/>
                            <w:sz w:val="22"/>
                            <w:szCs w:val="22"/>
                          </w:rPr>
                          <w:t>Please feel to contact your local coordinator: </w:t>
                        </w:r>
                        <w:hyperlink r:id="rId6" w:history="1">
                          <w:r w:rsidRPr="00BF2135">
                            <w:rPr>
                              <w:rFonts w:ascii="Verdana" w:eastAsia="Times New Roman" w:hAnsi="Verdana" w:cs="Calibri"/>
                              <w:color w:val="800080"/>
                              <w:sz w:val="22"/>
                              <w:szCs w:val="22"/>
                              <w:u w:val="single"/>
                            </w:rPr>
                            <w:t>Emma.Ferguson@kellytarltons.co.nz</w:t>
                          </w:r>
                        </w:hyperlink>
                      </w:p>
                    </w:tc>
                  </w:tr>
                </w:tbl>
                <w:p w14:paraId="62321D49" w14:textId="77777777" w:rsidR="00BF2135" w:rsidRPr="00BF2135" w:rsidRDefault="00BF2135" w:rsidP="00BF2135">
                  <w:pPr>
                    <w:rPr>
                      <w:rFonts w:ascii="Times New Roman" w:eastAsia="Times New Roman" w:hAnsi="Times New Roman" w:cs="Times New Roman"/>
                    </w:rPr>
                  </w:pPr>
                </w:p>
              </w:tc>
            </w:tr>
          </w:tbl>
          <w:p w14:paraId="39D55B8E" w14:textId="77777777" w:rsidR="00BF2135" w:rsidRPr="00BF2135" w:rsidRDefault="00BF2135" w:rsidP="00BF2135">
            <w:pPr>
              <w:rPr>
                <w:rFonts w:ascii="-webkit-standard" w:eastAsia="Times New Roman" w:hAnsi="-webkit-standard" w:cs="Times New Roman"/>
              </w:rPr>
            </w:pPr>
          </w:p>
        </w:tc>
        <w:bookmarkStart w:id="0" w:name="_GoBack"/>
        <w:bookmarkEnd w:id="0"/>
      </w:tr>
      <w:tr w:rsidR="00BF2135" w:rsidRPr="00BF2135" w14:paraId="5391B31D" w14:textId="77777777" w:rsidTr="00BF2135">
        <w:trPr>
          <w:trHeight w:val="648"/>
        </w:trPr>
        <w:tc>
          <w:tcPr>
            <w:tcW w:w="0" w:type="auto"/>
            <w:tcMar>
              <w:top w:w="0" w:type="dxa"/>
              <w:left w:w="270" w:type="dxa"/>
              <w:bottom w:w="270" w:type="dxa"/>
              <w:right w:w="270" w:type="dxa"/>
            </w:tcMar>
            <w:hideMark/>
          </w:tcPr>
          <w:p w14:paraId="62939A42" w14:textId="77777777" w:rsidR="00BF2135" w:rsidRPr="00BF2135" w:rsidRDefault="00BF2135" w:rsidP="00BF2135">
            <w:pPr>
              <w:rPr>
                <w:rFonts w:ascii="-webkit-standard" w:eastAsia="Times New Roman" w:hAnsi="-webkit-standard" w:cs="Times New Roman"/>
              </w:rPr>
            </w:pPr>
          </w:p>
        </w:tc>
      </w:tr>
    </w:tbl>
    <w:p w14:paraId="29A5C638" w14:textId="11102A1B" w:rsidR="00151675" w:rsidRDefault="00BF2135" w:rsidP="00BF2135">
      <w:r>
        <w:t xml:space="preserve">Register here.    </w:t>
      </w:r>
      <w:hyperlink r:id="rId7" w:history="1">
        <w:r w:rsidRPr="00147A2E">
          <w:rPr>
            <w:rStyle w:val="Hyperlink"/>
          </w:rPr>
          <w:t>http://www.oceanyouth.org/apply-2016.html</w:t>
        </w:r>
      </w:hyperlink>
      <w:r>
        <w:t xml:space="preserve"> </w:t>
      </w:r>
    </w:p>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76C26"/>
    <w:multiLevelType w:val="multilevel"/>
    <w:tmpl w:val="9960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084B2A"/>
    <w:multiLevelType w:val="multilevel"/>
    <w:tmpl w:val="94F8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35"/>
    <w:rsid w:val="00146780"/>
    <w:rsid w:val="00995C4A"/>
    <w:rsid w:val="00BF2135"/>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68C8"/>
  <w15:chartTrackingRefBased/>
  <w15:docId w15:val="{729E272B-3A95-A446-B2DC-655FC7CC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2135"/>
    <w:rPr>
      <w:b/>
      <w:bCs/>
    </w:rPr>
  </w:style>
  <w:style w:type="character" w:customStyle="1" w:styleId="apple-converted-space">
    <w:name w:val="apple-converted-space"/>
    <w:basedOn w:val="DefaultParagraphFont"/>
    <w:rsid w:val="00BF2135"/>
  </w:style>
  <w:style w:type="character" w:styleId="Hyperlink">
    <w:name w:val="Hyperlink"/>
    <w:basedOn w:val="DefaultParagraphFont"/>
    <w:uiPriority w:val="99"/>
    <w:unhideWhenUsed/>
    <w:rsid w:val="00BF2135"/>
    <w:rPr>
      <w:color w:val="0000FF"/>
      <w:u w:val="single"/>
    </w:rPr>
  </w:style>
  <w:style w:type="character" w:styleId="UnresolvedMention">
    <w:name w:val="Unresolved Mention"/>
    <w:basedOn w:val="DefaultParagraphFont"/>
    <w:uiPriority w:val="99"/>
    <w:semiHidden/>
    <w:unhideWhenUsed/>
    <w:rsid w:val="00BF2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5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eanyouth.org/apply-201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a.Ferguson@kellytarltons.co.nz" TargetMode="External"/><Relationship Id="rId5" Type="http://schemas.openxmlformats.org/officeDocument/2006/relationships/hyperlink" Target="http://www.oceanyout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2019-01-28T01:30:00Z</dcterms:created>
  <dcterms:modified xsi:type="dcterms:W3CDTF">2019-01-28T01:37:00Z</dcterms:modified>
</cp:coreProperties>
</file>