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B463" w14:textId="443EABB4" w:rsidR="00151675" w:rsidRDefault="00F90C0C">
      <w:pPr>
        <w:rPr>
          <w:lang w:val="mi-NZ"/>
        </w:rPr>
      </w:pPr>
      <w:r>
        <w:rPr>
          <w:lang w:val="mi-NZ"/>
        </w:rPr>
        <w:t>The first lesson</w:t>
      </w:r>
    </w:p>
    <w:p w14:paraId="334DEF9C" w14:textId="4FEDF7A2" w:rsidR="00F90C0C" w:rsidRDefault="00F90C0C">
      <w:pPr>
        <w:rPr>
          <w:lang w:val="mi-NZ"/>
        </w:rPr>
      </w:pPr>
    </w:p>
    <w:p w14:paraId="60EF5E62" w14:textId="77777777" w:rsidR="00F90C0C" w:rsidRPr="00F90C0C" w:rsidRDefault="00F90C0C" w:rsidP="00F90C0C">
      <w:pPr>
        <w:rPr>
          <w:rFonts w:ascii="Times New Roman" w:eastAsia="Times New Roman" w:hAnsi="Times New Roman" w:cs="Times New Roman"/>
          <w:color w:val="000000"/>
        </w:rPr>
      </w:pPr>
      <w:r w:rsidRPr="00F90C0C">
        <w:rPr>
          <w:rFonts w:ascii="Arial" w:eastAsia="Times New Roman" w:hAnsi="Arial" w:cs="Arial"/>
          <w:i/>
          <w:iCs/>
          <w:color w:val="333333"/>
          <w:sz w:val="20"/>
          <w:szCs w:val="20"/>
        </w:rPr>
        <w:t>“... make sure your students walk out of there remembering the first day of your class. Who knows, maybe it’ll be the first day of a very long passion for the field.</w:t>
      </w:r>
      <w:r w:rsidRPr="00F90C0C">
        <w:rPr>
          <w:rFonts w:ascii="Arial" w:eastAsia="Times New Roman" w:hAnsi="Arial" w:cs="Arial"/>
          <w:color w:val="333333"/>
          <w:sz w:val="20"/>
          <w:szCs w:val="20"/>
        </w:rPr>
        <w:t>”</w:t>
      </w:r>
      <w:r w:rsidRPr="00F90C0C">
        <w:rPr>
          <w:rFonts w:ascii="Times New Roman" w:eastAsia="Times New Roman" w:hAnsi="Times New Roman" w:cs="Times New Roman"/>
          <w:color w:val="333333"/>
        </w:rPr>
        <w:t> </w:t>
      </w:r>
      <w:hyperlink r:id="rId4" w:history="1">
        <w:r w:rsidRPr="00F90C0C">
          <w:rPr>
            <w:rFonts w:ascii="Times New Roman" w:eastAsia="Times New Roman" w:hAnsi="Times New Roman" w:cs="Times New Roman"/>
            <w:color w:val="800080"/>
            <w:u w:val="single"/>
          </w:rPr>
          <w:t>Off to a Great Start: Stanford Teachers Share Tips for a Successful First Day of Class.</w:t>
        </w:r>
      </w:hyperlink>
    </w:p>
    <w:p w14:paraId="5A04B13D"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 </w:t>
      </w:r>
    </w:p>
    <w:p w14:paraId="0110509F" w14:textId="76A5A8A6" w:rsid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333333"/>
        </w:rPr>
        <w:t>There is only one FIRST lesson. Nerves, anxiousness, excitement and shyness - all of these emotions will be running through the veins of your new ākonga (and probably you!). How do you introduce yourself and your subject? How do you help your ākonga connect to you and each other? How will you set up the environment so it is inviting and interesting? When they leave the class how do you want them to feel? </w:t>
      </w:r>
      <w:hyperlink r:id="rId5" w:history="1">
        <w:r w:rsidRPr="00F90C0C">
          <w:rPr>
            <w:rFonts w:ascii="Times New Roman" w:eastAsia="Times New Roman" w:hAnsi="Times New Roman" w:cs="Times New Roman"/>
            <w:color w:val="800080"/>
            <w:u w:val="single"/>
          </w:rPr>
          <w:t>Emotions are integral to learning</w:t>
        </w:r>
      </w:hyperlink>
    </w:p>
    <w:p w14:paraId="4C43CF08" w14:textId="77777777" w:rsidR="00F90C0C" w:rsidRPr="00F90C0C" w:rsidRDefault="00F90C0C" w:rsidP="00F90C0C">
      <w:pPr>
        <w:rPr>
          <w:rFonts w:ascii="Times New Roman" w:eastAsia="Times New Roman" w:hAnsi="Times New Roman" w:cs="Times New Roman"/>
          <w:color w:val="000000"/>
        </w:rPr>
      </w:pPr>
    </w:p>
    <w:p w14:paraId="769F75AC" w14:textId="4F8139E1"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b/>
          <w:bCs/>
          <w:color w:val="333333"/>
        </w:rPr>
        <w:t>Below are a number of strategies and ideas that you might find useful</w:t>
      </w:r>
      <w:r w:rsidRPr="00F90C0C">
        <w:rPr>
          <w:rFonts w:ascii="Times New Roman" w:eastAsia="Times New Roman" w:hAnsi="Times New Roman" w:cs="Times New Roman"/>
          <w:color w:val="333333"/>
        </w:rPr>
        <w:t>. If you do plan for name games - please check with your class if they already know each other as you may find it is their fourth name game for the day!</w:t>
      </w:r>
    </w:p>
    <w:p w14:paraId="5FA56E96" w14:textId="606A40F1" w:rsidR="00F90C0C" w:rsidRPr="00F90C0C" w:rsidRDefault="00F90C0C" w:rsidP="00F90C0C">
      <w:pPr>
        <w:spacing w:before="100" w:beforeAutospacing="1"/>
        <w:ind w:left="720"/>
        <w:rPr>
          <w:rFonts w:ascii="Times New Roman" w:eastAsia="Times New Roman" w:hAnsi="Times New Roman" w:cs="Times New Roman"/>
          <w:color w:val="000000"/>
        </w:rPr>
      </w:pPr>
      <w:r w:rsidRPr="00F90C0C">
        <w:rPr>
          <w:rFonts w:ascii="Times New Roman" w:eastAsia="Times New Roman" w:hAnsi="Times New Roman" w:cs="Times New Roman"/>
          <w:i/>
          <w:iCs/>
          <w:color w:val="333333"/>
          <w:sz w:val="20"/>
          <w:szCs w:val="20"/>
        </w:rPr>
        <w:t>To post put the topic as the subject line in your email and send to </w:t>
      </w:r>
      <w:hyperlink r:id="rId6" w:history="1">
        <w:r w:rsidRPr="00F90C0C">
          <w:rPr>
            <w:rFonts w:ascii="Times New Roman" w:eastAsia="Times New Roman" w:hAnsi="Times New Roman" w:cs="Times New Roman"/>
            <w:i/>
            <w:iCs/>
            <w:color w:val="800080"/>
            <w:sz w:val="20"/>
            <w:szCs w:val="20"/>
            <w:u w:val="single"/>
          </w:rPr>
          <w:t>secondaryliteracy@lists.tki.org.nz</w:t>
        </w:r>
      </w:hyperlink>
      <w:r w:rsidRPr="00F90C0C">
        <w:rPr>
          <w:rFonts w:ascii="Times New Roman" w:eastAsia="Times New Roman" w:hAnsi="Times New Roman" w:cs="Times New Roman"/>
          <w:i/>
          <w:iCs/>
          <w:color w:val="333333"/>
          <w:sz w:val="20"/>
          <w:szCs w:val="20"/>
        </w:rPr>
        <w:t>. Subscribe</w:t>
      </w:r>
      <w:r>
        <w:rPr>
          <w:rFonts w:ascii="Times New Roman" w:eastAsia="Times New Roman" w:hAnsi="Times New Roman" w:cs="Times New Roman"/>
          <w:i/>
          <w:iCs/>
          <w:color w:val="333333"/>
          <w:sz w:val="20"/>
          <w:szCs w:val="20"/>
        </w:rPr>
        <w:t xml:space="preserve"> </w:t>
      </w:r>
      <w:bookmarkStart w:id="0" w:name="_GoBack"/>
      <w:bookmarkEnd w:id="0"/>
      <w:r w:rsidRPr="00F90C0C">
        <w:rPr>
          <w:rFonts w:ascii="Times New Roman" w:eastAsia="Times New Roman" w:hAnsi="Times New Roman" w:cs="Times New Roman"/>
          <w:color w:val="000000"/>
        </w:rPr>
        <w:fldChar w:fldCharType="begin"/>
      </w:r>
      <w:r w:rsidRPr="00F90C0C">
        <w:rPr>
          <w:rFonts w:ascii="Times New Roman" w:eastAsia="Times New Roman" w:hAnsi="Times New Roman" w:cs="Times New Roman"/>
          <w:color w:val="000000"/>
        </w:rPr>
        <w:instrText xml:space="preserve"> HYPERLINK "http://literacyonline.tki.org.nz/Literacy-Online/Community/Mailing-lists/Secondary-Literacy" </w:instrText>
      </w:r>
      <w:r w:rsidRPr="00F90C0C">
        <w:rPr>
          <w:rFonts w:ascii="Times New Roman" w:eastAsia="Times New Roman" w:hAnsi="Times New Roman" w:cs="Times New Roman"/>
          <w:color w:val="000000"/>
        </w:rPr>
        <w:fldChar w:fldCharType="separate"/>
      </w:r>
      <w:r w:rsidRPr="00F90C0C">
        <w:rPr>
          <w:rFonts w:ascii="Times New Roman" w:eastAsia="Times New Roman" w:hAnsi="Times New Roman" w:cs="Times New Roman"/>
          <w:i/>
          <w:iCs/>
          <w:color w:val="333333"/>
          <w:sz w:val="20"/>
          <w:szCs w:val="20"/>
          <w:u w:val="single"/>
        </w:rPr>
        <w:t>here.</w:t>
      </w:r>
      <w:r w:rsidRPr="00F90C0C">
        <w:rPr>
          <w:rFonts w:ascii="Times New Roman" w:eastAsia="Times New Roman" w:hAnsi="Times New Roman" w:cs="Times New Roman"/>
          <w:color w:val="000000"/>
        </w:rPr>
        <w:fldChar w:fldCharType="end"/>
      </w:r>
      <w:r w:rsidRPr="00F90C0C">
        <w:rPr>
          <w:rFonts w:ascii="Times New Roman" w:eastAsia="Times New Roman" w:hAnsi="Times New Roman" w:cs="Times New Roman"/>
          <w:color w:val="000000"/>
          <w:sz w:val="20"/>
          <w:szCs w:val="20"/>
        </w:rPr>
        <w:t> </w:t>
      </w:r>
      <w:r w:rsidRPr="00F90C0C">
        <w:rPr>
          <w:rFonts w:ascii="Times New Roman" w:eastAsia="Times New Roman" w:hAnsi="Times New Roman" w:cs="Times New Roman"/>
          <w:i/>
          <w:iCs/>
          <w:color w:val="000000"/>
          <w:sz w:val="20"/>
          <w:szCs w:val="20"/>
        </w:rPr>
        <w:t> here are some changes to how you will access the archives: the TKI mailing list archives will continue to require a username and password. Your username is now the email you used to subscribe to the list. Your password can be reset on the TKI Mailing list homepage (link to </w:t>
      </w:r>
      <w:hyperlink r:id="rId7" w:history="1">
        <w:r w:rsidRPr="00F90C0C">
          <w:rPr>
            <w:rFonts w:ascii="Times New Roman" w:eastAsia="Times New Roman" w:hAnsi="Times New Roman" w:cs="Times New Roman"/>
            <w:i/>
            <w:iCs/>
            <w:color w:val="800080"/>
            <w:sz w:val="20"/>
            <w:szCs w:val="20"/>
            <w:u w:val="single"/>
          </w:rPr>
          <w:t>https://lists.tki.org.nz/sympa</w:t>
        </w:r>
      </w:hyperlink>
      <w:r w:rsidRPr="00F90C0C">
        <w:rPr>
          <w:rFonts w:ascii="Times New Roman" w:eastAsia="Times New Roman" w:hAnsi="Times New Roman" w:cs="Times New Roman"/>
          <w:i/>
          <w:iCs/>
          <w:color w:val="000000"/>
          <w:sz w:val="20"/>
          <w:szCs w:val="20"/>
        </w:rPr>
        <w:t>)</w:t>
      </w:r>
      <w:r w:rsidRPr="00F90C0C">
        <w:rPr>
          <w:rFonts w:ascii="Times New Roman" w:eastAsia="Times New Roman" w:hAnsi="Times New Roman" w:cs="Times New Roman"/>
          <w:i/>
          <w:iCs/>
          <w:color w:val="000000"/>
          <w:sz w:val="22"/>
          <w:szCs w:val="22"/>
        </w:rPr>
        <w:t>.</w:t>
      </w:r>
    </w:p>
    <w:p w14:paraId="020A95DB" w14:textId="1E7FADEC"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Share mihi.</w:t>
      </w:r>
      <w:r w:rsidRPr="00F90C0C">
        <w:rPr>
          <w:rFonts w:ascii="Arial" w:eastAsia="Times New Roman" w:hAnsi="Arial" w:cs="Arial"/>
          <w:color w:val="333333"/>
          <w:sz w:val="22"/>
          <w:szCs w:val="22"/>
        </w:rPr>
        <w:t> Here are some </w:t>
      </w:r>
      <w:hyperlink r:id="rId8" w:history="1">
        <w:r w:rsidRPr="00F90C0C">
          <w:rPr>
            <w:rFonts w:ascii="Arial" w:eastAsia="Times New Roman" w:hAnsi="Arial" w:cs="Arial"/>
            <w:color w:val="800080"/>
            <w:sz w:val="22"/>
            <w:szCs w:val="22"/>
            <w:u w:val="single"/>
          </w:rPr>
          <w:t>resources</w:t>
        </w:r>
        <w:r w:rsidRPr="00F90C0C">
          <w:rPr>
            <w:rFonts w:ascii="Arial" w:eastAsia="Times New Roman" w:hAnsi="Arial" w:cs="Arial"/>
            <w:color w:val="800080"/>
            <w:sz w:val="22"/>
            <w:szCs w:val="22"/>
          </w:rPr>
          <w:t> </w:t>
        </w:r>
      </w:hyperlink>
      <w:r w:rsidRPr="00F90C0C">
        <w:rPr>
          <w:rFonts w:ascii="Arial" w:eastAsia="Times New Roman" w:hAnsi="Arial" w:cs="Arial"/>
          <w:color w:val="333333"/>
          <w:sz w:val="22"/>
          <w:szCs w:val="22"/>
        </w:rPr>
        <w:t>for your ākonga to write and present their own mihi.</w:t>
      </w:r>
    </w:p>
    <w:p w14:paraId="53E73EF3" w14:textId="7CD97A33"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Get your students talking.</w:t>
      </w:r>
      <w:r w:rsidRPr="00F90C0C">
        <w:rPr>
          <w:rFonts w:ascii="Arial" w:eastAsia="Times New Roman" w:hAnsi="Arial" w:cs="Arial"/>
          <w:color w:val="333333"/>
          <w:sz w:val="22"/>
          <w:szCs w:val="22"/>
        </w:rPr>
        <w:t> </w:t>
      </w:r>
      <w:hyperlink r:id="rId9" w:history="1">
        <w:r w:rsidRPr="00F90C0C">
          <w:rPr>
            <w:rFonts w:ascii="Arial" w:eastAsia="Times New Roman" w:hAnsi="Arial" w:cs="Arial"/>
            <w:color w:val="800080"/>
            <w:sz w:val="22"/>
            <w:szCs w:val="22"/>
            <w:u w:val="single"/>
          </w:rPr>
          <w:t>Studies show</w:t>
        </w:r>
      </w:hyperlink>
      <w:r w:rsidRPr="00F90C0C">
        <w:rPr>
          <w:rFonts w:ascii="Arial" w:eastAsia="Times New Roman" w:hAnsi="Arial" w:cs="Arial"/>
          <w:color w:val="333333"/>
          <w:sz w:val="22"/>
          <w:szCs w:val="22"/>
        </w:rPr>
        <w:t> that if you get the students talking in the first class they are more likely to talk the rest of the quarter.</w:t>
      </w:r>
    </w:p>
    <w:p w14:paraId="275EF2D5" w14:textId="5E416B00"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After some </w:t>
      </w:r>
      <w:hyperlink r:id="rId10" w:history="1">
        <w:r w:rsidRPr="00F90C0C">
          <w:rPr>
            <w:rFonts w:ascii="Arial" w:eastAsia="Times New Roman" w:hAnsi="Arial" w:cs="Arial"/>
            <w:color w:val="800080"/>
            <w:sz w:val="22"/>
            <w:szCs w:val="22"/>
            <w:u w:val="single"/>
          </w:rPr>
          <w:t>whakawhanaungatanga</w:t>
        </w:r>
      </w:hyperlink>
      <w:r w:rsidRPr="00F90C0C">
        <w:rPr>
          <w:rFonts w:ascii="Arial" w:eastAsia="Times New Roman" w:hAnsi="Arial" w:cs="Arial"/>
          <w:color w:val="333333"/>
          <w:sz w:val="22"/>
          <w:szCs w:val="22"/>
        </w:rPr>
        <w:t> think of some</w:t>
      </w:r>
      <w:r w:rsidRPr="00F90C0C">
        <w:rPr>
          <w:rFonts w:ascii="Arial" w:eastAsia="Times New Roman" w:hAnsi="Arial" w:cs="Arial"/>
          <w:b/>
          <w:bCs/>
          <w:color w:val="333333"/>
          <w:sz w:val="22"/>
          <w:szCs w:val="22"/>
        </w:rPr>
        <w:t> personal questions that link to your subject area</w:t>
      </w:r>
      <w:r w:rsidRPr="00F90C0C">
        <w:rPr>
          <w:rFonts w:ascii="Arial" w:eastAsia="Times New Roman" w:hAnsi="Arial" w:cs="Arial"/>
          <w:color w:val="333333"/>
          <w:sz w:val="22"/>
          <w:szCs w:val="22"/>
        </w:rPr>
        <w:t>. For instance Maths: write or state as many numerical facts about you and your whānau as you can in five minutes. Now share with another person and see how many similar numbers you have? Or adapt this task so that students are talking and listening in pairs or groups. That way you are helping them build connections continually.</w:t>
      </w:r>
    </w:p>
    <w:p w14:paraId="2B37FDC8" w14:textId="32C03B0B"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Prepare a </w:t>
      </w:r>
      <w:r w:rsidRPr="00F90C0C">
        <w:rPr>
          <w:rFonts w:ascii="Arial" w:eastAsia="Times New Roman" w:hAnsi="Arial" w:cs="Arial"/>
          <w:b/>
          <w:bCs/>
          <w:color w:val="333333"/>
          <w:sz w:val="22"/>
          <w:szCs w:val="22"/>
        </w:rPr>
        <w:t>postcard</w:t>
      </w:r>
      <w:r w:rsidRPr="00F90C0C">
        <w:rPr>
          <w:rFonts w:ascii="Arial" w:eastAsia="Times New Roman" w:hAnsi="Arial" w:cs="Arial"/>
          <w:color w:val="333333"/>
          <w:sz w:val="22"/>
          <w:szCs w:val="22"/>
        </w:rPr>
        <w:t> for each learner and </w:t>
      </w:r>
      <w:r w:rsidRPr="00F90C0C">
        <w:rPr>
          <w:rFonts w:ascii="Arial" w:eastAsia="Times New Roman" w:hAnsi="Arial" w:cs="Arial"/>
          <w:b/>
          <w:bCs/>
          <w:color w:val="333333"/>
          <w:sz w:val="22"/>
          <w:szCs w:val="22"/>
        </w:rPr>
        <w:t>ask them to write one to you.</w:t>
      </w:r>
    </w:p>
    <w:p w14:paraId="5B8AA077" w14:textId="0DBF156D"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Ask them to </w:t>
      </w:r>
      <w:r w:rsidRPr="00F90C0C">
        <w:rPr>
          <w:rFonts w:ascii="Arial" w:eastAsia="Times New Roman" w:hAnsi="Arial" w:cs="Arial"/>
          <w:b/>
          <w:bCs/>
          <w:color w:val="333333"/>
          <w:sz w:val="22"/>
          <w:szCs w:val="22"/>
        </w:rPr>
        <w:t>write a letter to their future selves.</w:t>
      </w:r>
      <w:r w:rsidRPr="00F90C0C">
        <w:rPr>
          <w:rFonts w:ascii="Arial" w:eastAsia="Times New Roman" w:hAnsi="Arial" w:cs="Arial"/>
          <w:color w:val="333333"/>
          <w:sz w:val="22"/>
          <w:szCs w:val="22"/>
        </w:rPr>
        <w:t> Could be for the end of the year, term or school. After reading them, store them away and return them back to them when appropriate.</w:t>
      </w:r>
      <w:r>
        <w:rPr>
          <w:rFonts w:ascii="Arial" w:eastAsia="Times New Roman" w:hAnsi="Arial" w:cs="Arial"/>
          <w:color w:val="333333"/>
          <w:sz w:val="22"/>
          <w:szCs w:val="22"/>
        </w:rPr>
        <w:t xml:space="preserve"> </w:t>
      </w:r>
      <w:r w:rsidRPr="00F90C0C">
        <w:rPr>
          <w:rFonts w:ascii="Arial" w:eastAsia="Times New Roman" w:hAnsi="Arial" w:cs="Arial"/>
          <w:b/>
          <w:bCs/>
          <w:color w:val="333333"/>
          <w:sz w:val="22"/>
          <w:szCs w:val="22"/>
        </w:rPr>
        <w:t>They will remember this personal act for the rest of their lives.</w:t>
      </w:r>
    </w:p>
    <w:p w14:paraId="1DD72847" w14:textId="21906475"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Learner Profiles</w:t>
      </w:r>
      <w:r w:rsidRPr="00F90C0C">
        <w:rPr>
          <w:rFonts w:ascii="Arial" w:eastAsia="Times New Roman" w:hAnsi="Arial" w:cs="Arial"/>
          <w:color w:val="333333"/>
          <w:sz w:val="22"/>
          <w:szCs w:val="22"/>
        </w:rPr>
        <w:t>: Share your own teacher profile then ask your learners what will help and get them to create their own </w:t>
      </w:r>
      <w:hyperlink r:id="rId11" w:history="1">
        <w:r w:rsidRPr="00F90C0C">
          <w:rPr>
            <w:rFonts w:ascii="Arial" w:eastAsia="Times New Roman" w:hAnsi="Arial" w:cs="Arial"/>
            <w:color w:val="800080"/>
            <w:sz w:val="22"/>
            <w:szCs w:val="22"/>
            <w:u w:val="single"/>
          </w:rPr>
          <w:t>learner profiles</w:t>
        </w:r>
      </w:hyperlink>
      <w:r w:rsidRPr="00F90C0C">
        <w:rPr>
          <w:rFonts w:ascii="Arial" w:eastAsia="Times New Roman" w:hAnsi="Arial" w:cs="Arial"/>
          <w:color w:val="333333"/>
          <w:sz w:val="22"/>
          <w:szCs w:val="22"/>
        </w:rPr>
        <w:t>.</w:t>
      </w:r>
    </w:p>
    <w:p w14:paraId="09F79477" w14:textId="7954DABC"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Value Te Reo Māori and all languages. </w:t>
      </w:r>
      <w:r w:rsidRPr="00F90C0C">
        <w:rPr>
          <w:rFonts w:ascii="Arial" w:eastAsia="Times New Roman" w:hAnsi="Arial" w:cs="Arial"/>
          <w:color w:val="333333"/>
          <w:sz w:val="22"/>
          <w:szCs w:val="22"/>
        </w:rPr>
        <w:t>Even if you are a novice at te reo, use it and encourage all students to use it and other languages straight away!  </w:t>
      </w:r>
    </w:p>
    <w:p w14:paraId="7A073F5E" w14:textId="77777777"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Your classroom environment.</w:t>
      </w:r>
      <w:r w:rsidRPr="00F90C0C">
        <w:rPr>
          <w:rFonts w:ascii="Arial" w:eastAsia="Times New Roman" w:hAnsi="Arial" w:cs="Arial"/>
          <w:color w:val="333333"/>
          <w:sz w:val="22"/>
          <w:szCs w:val="22"/>
        </w:rPr>
        <w:t> What could you do to make your room look inviting? Could you leave the desks piled up and give the class a challenge to arrange the desks in an </w:t>
      </w:r>
      <w:r w:rsidRPr="00F90C0C">
        <w:rPr>
          <w:rFonts w:ascii="Arial" w:eastAsia="Times New Roman" w:hAnsi="Arial" w:cs="Arial"/>
          <w:b/>
          <w:bCs/>
          <w:color w:val="333333"/>
          <w:sz w:val="22"/>
          <w:szCs w:val="22"/>
        </w:rPr>
        <w:t>innovative and fun way f</w:t>
      </w:r>
      <w:r w:rsidRPr="00F90C0C">
        <w:rPr>
          <w:rFonts w:ascii="Arial" w:eastAsia="Times New Roman" w:hAnsi="Arial" w:cs="Arial"/>
          <w:color w:val="333333"/>
          <w:sz w:val="22"/>
          <w:szCs w:val="22"/>
        </w:rPr>
        <w:t>or the first lesson. The instructions could be on the board and give them a time limit</w:t>
      </w:r>
    </w:p>
    <w:p w14:paraId="0316E473"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 </w:t>
      </w:r>
    </w:p>
    <w:p w14:paraId="2046C774" w14:textId="77777777" w:rsidR="00F90C0C" w:rsidRPr="00F90C0C" w:rsidRDefault="00F90C0C" w:rsidP="00F90C0C">
      <w:pPr>
        <w:rPr>
          <w:rFonts w:ascii="Times New Roman" w:eastAsia="Times New Roman" w:hAnsi="Times New Roman" w:cs="Times New Roman"/>
          <w:color w:val="000000"/>
        </w:rPr>
      </w:pPr>
      <w:hyperlink r:id="rId12" w:history="1">
        <w:r w:rsidRPr="00F90C0C">
          <w:rPr>
            <w:rFonts w:ascii="Times New Roman" w:eastAsia="Times New Roman" w:hAnsi="Times New Roman" w:cs="Times New Roman"/>
            <w:color w:val="800080"/>
            <w:u w:val="single"/>
          </w:rPr>
          <w:t>Your First Lesson: Five Essential Ice-breakers that will Guarantee Success:</w:t>
        </w:r>
      </w:hyperlink>
    </w:p>
    <w:p w14:paraId="565E5F0B" w14:textId="77777777" w:rsidR="00F90C0C" w:rsidRPr="00F90C0C" w:rsidRDefault="00F90C0C" w:rsidP="00F90C0C">
      <w:pPr>
        <w:rPr>
          <w:rFonts w:ascii="Times New Roman" w:eastAsia="Times New Roman" w:hAnsi="Times New Roman" w:cs="Times New Roman"/>
          <w:color w:val="000000"/>
        </w:rPr>
      </w:pPr>
      <w:hyperlink r:id="rId13" w:history="1">
        <w:r w:rsidRPr="00F90C0C">
          <w:rPr>
            <w:rFonts w:ascii="Times New Roman" w:eastAsia="Times New Roman" w:hAnsi="Times New Roman" w:cs="Times New Roman"/>
            <w:color w:val="800080"/>
            <w:u w:val="single"/>
          </w:rPr>
          <w:t>Whakawhanaungatanga</w:t>
        </w:r>
      </w:hyperlink>
    </w:p>
    <w:p w14:paraId="7D7118C9"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t>1.</w:t>
      </w:r>
      <w:r w:rsidRPr="00F90C0C">
        <w:rPr>
          <w:rFonts w:ascii="Times New Roman" w:eastAsia="Times New Roman" w:hAnsi="Times New Roman" w:cs="Times New Roman"/>
          <w:color w:val="333333"/>
          <w:sz w:val="14"/>
          <w:szCs w:val="14"/>
        </w:rPr>
        <w:t>     </w:t>
      </w:r>
      <w:hyperlink r:id="rId14" w:history="1">
        <w:r w:rsidRPr="00F90C0C">
          <w:rPr>
            <w:rFonts w:ascii="Arial" w:eastAsia="Times New Roman" w:hAnsi="Arial" w:cs="Arial"/>
            <w:color w:val="459163"/>
            <w:sz w:val="22"/>
            <w:szCs w:val="22"/>
            <w:u w:val="single"/>
          </w:rPr>
          <w:t>Knowing my learners (Linda Ojala)</w:t>
        </w:r>
      </w:hyperlink>
      <w:r w:rsidRPr="00F90C0C">
        <w:rPr>
          <w:rFonts w:ascii="Arial" w:eastAsia="Times New Roman" w:hAnsi="Arial" w:cs="Arial"/>
          <w:color w:val="333333"/>
          <w:sz w:val="22"/>
          <w:szCs w:val="22"/>
        </w:rPr>
        <w:t> Thread from the UDL (Universal Design for Learning) group</w:t>
      </w:r>
    </w:p>
    <w:p w14:paraId="76D0D785"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t>2.</w:t>
      </w:r>
      <w:r w:rsidRPr="00F90C0C">
        <w:rPr>
          <w:rFonts w:ascii="Times New Roman" w:eastAsia="Times New Roman" w:hAnsi="Times New Roman" w:cs="Times New Roman"/>
          <w:color w:val="333333"/>
          <w:sz w:val="14"/>
          <w:szCs w:val="14"/>
        </w:rPr>
        <w:t>     </w:t>
      </w:r>
      <w:hyperlink r:id="rId15" w:history="1">
        <w:r w:rsidRPr="00F90C0C">
          <w:rPr>
            <w:rFonts w:ascii="Arial" w:eastAsia="Times New Roman" w:hAnsi="Arial" w:cs="Arial"/>
            <w:color w:val="459163"/>
            <w:sz w:val="22"/>
            <w:szCs w:val="22"/>
            <w:u w:val="single"/>
          </w:rPr>
          <w:t>How do you get to know your Pasifika students?</w:t>
        </w:r>
      </w:hyperlink>
      <w:r w:rsidRPr="00F90C0C">
        <w:rPr>
          <w:rFonts w:ascii="Arial" w:eastAsia="Times New Roman" w:hAnsi="Arial" w:cs="Arial"/>
          <w:color w:val="333333"/>
          <w:sz w:val="22"/>
          <w:szCs w:val="22"/>
        </w:rPr>
        <w:t> Thread from UDL (Universal Design for Learning) group</w:t>
      </w:r>
    </w:p>
    <w:p w14:paraId="44E8F6F0"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lastRenderedPageBreak/>
        <w:t>3.</w:t>
      </w:r>
      <w:r w:rsidRPr="00F90C0C">
        <w:rPr>
          <w:rFonts w:ascii="Times New Roman" w:eastAsia="Times New Roman" w:hAnsi="Times New Roman" w:cs="Times New Roman"/>
          <w:color w:val="333333"/>
          <w:sz w:val="14"/>
          <w:szCs w:val="14"/>
        </w:rPr>
        <w:t>     </w:t>
      </w:r>
      <w:hyperlink r:id="rId16" w:history="1">
        <w:r w:rsidRPr="00F90C0C">
          <w:rPr>
            <w:rFonts w:ascii="Arial" w:eastAsia="Times New Roman" w:hAnsi="Arial" w:cs="Arial"/>
            <w:color w:val="459163"/>
            <w:sz w:val="22"/>
            <w:szCs w:val="22"/>
            <w:u w:val="single"/>
          </w:rPr>
          <w:t>Mihimihi / Establishing Connections</w:t>
        </w:r>
      </w:hyperlink>
      <w:r w:rsidRPr="00F90C0C">
        <w:rPr>
          <w:rFonts w:ascii="Arial" w:eastAsia="Times New Roman" w:hAnsi="Arial" w:cs="Arial"/>
          <w:color w:val="333333"/>
          <w:sz w:val="22"/>
          <w:szCs w:val="22"/>
        </w:rPr>
        <w:t> Thread from Learning with Digital Technologies for Māori an Pasifika learners</w:t>
      </w:r>
    </w:p>
    <w:p w14:paraId="38562523"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t>4.</w:t>
      </w:r>
      <w:r w:rsidRPr="00F90C0C">
        <w:rPr>
          <w:rFonts w:ascii="Times New Roman" w:eastAsia="Times New Roman" w:hAnsi="Times New Roman" w:cs="Times New Roman"/>
          <w:color w:val="333333"/>
          <w:sz w:val="14"/>
          <w:szCs w:val="14"/>
        </w:rPr>
        <w:t>     </w:t>
      </w:r>
      <w:hyperlink r:id="rId17" w:history="1">
        <w:r w:rsidRPr="00F90C0C">
          <w:rPr>
            <w:rFonts w:ascii="Arial" w:eastAsia="Times New Roman" w:hAnsi="Arial" w:cs="Arial"/>
            <w:color w:val="459163"/>
            <w:sz w:val="22"/>
            <w:szCs w:val="22"/>
            <w:u w:val="single"/>
          </w:rPr>
          <w:t>Technology Online: Tēnei Au – This is Me!</w:t>
        </w:r>
      </w:hyperlink>
      <w:r w:rsidRPr="00F90C0C">
        <w:rPr>
          <w:rFonts w:ascii="Arial" w:eastAsia="Times New Roman" w:hAnsi="Arial" w:cs="Arial"/>
          <w:color w:val="333333"/>
          <w:sz w:val="22"/>
          <w:szCs w:val="22"/>
        </w:rPr>
        <w:t> Teacher inquiry on getting to know students more</w:t>
      </w:r>
    </w:p>
    <w:p w14:paraId="5BDB8249"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t>5.</w:t>
      </w:r>
      <w:r w:rsidRPr="00F90C0C">
        <w:rPr>
          <w:rFonts w:ascii="Times New Roman" w:eastAsia="Times New Roman" w:hAnsi="Times New Roman" w:cs="Times New Roman"/>
          <w:color w:val="333333"/>
          <w:sz w:val="14"/>
          <w:szCs w:val="14"/>
        </w:rPr>
        <w:t>     </w:t>
      </w:r>
      <w:hyperlink r:id="rId18" w:history="1">
        <w:r w:rsidRPr="00F90C0C">
          <w:rPr>
            <w:rFonts w:ascii="Arial" w:eastAsia="Times New Roman" w:hAnsi="Arial" w:cs="Arial"/>
            <w:color w:val="459163"/>
            <w:sz w:val="22"/>
            <w:szCs w:val="22"/>
            <w:u w:val="single"/>
          </w:rPr>
          <w:t>Using Photo Booth in preparing to mihi</w:t>
        </w:r>
      </w:hyperlink>
      <w:r w:rsidRPr="00F90C0C">
        <w:rPr>
          <w:rFonts w:ascii="Arial" w:eastAsia="Times New Roman" w:hAnsi="Arial" w:cs="Arial"/>
          <w:color w:val="333333"/>
          <w:sz w:val="22"/>
          <w:szCs w:val="22"/>
        </w:rPr>
        <w:t> With references to other technologies as well</w:t>
      </w:r>
    </w:p>
    <w:p w14:paraId="0F220ACE" w14:textId="77777777" w:rsidR="00F90C0C" w:rsidRPr="00F90C0C" w:rsidRDefault="00F90C0C" w:rsidP="00F90C0C">
      <w:pPr>
        <w:spacing w:before="100" w:beforeAutospacing="1"/>
        <w:ind w:left="720" w:right="340" w:hanging="360"/>
        <w:textAlignment w:val="baseline"/>
        <w:rPr>
          <w:rFonts w:ascii="Times New Roman" w:eastAsia="Times New Roman" w:hAnsi="Times New Roman" w:cs="Times New Roman"/>
          <w:color w:val="000000"/>
        </w:rPr>
      </w:pPr>
      <w:r w:rsidRPr="00F90C0C">
        <w:rPr>
          <w:rFonts w:ascii="Arial" w:eastAsia="Times New Roman" w:hAnsi="Arial" w:cs="Arial"/>
          <w:color w:val="333333"/>
          <w:sz w:val="22"/>
          <w:szCs w:val="22"/>
        </w:rPr>
        <w:t>6.</w:t>
      </w:r>
      <w:r w:rsidRPr="00F90C0C">
        <w:rPr>
          <w:rFonts w:ascii="Times New Roman" w:eastAsia="Times New Roman" w:hAnsi="Times New Roman" w:cs="Times New Roman"/>
          <w:color w:val="333333"/>
          <w:sz w:val="14"/>
          <w:szCs w:val="14"/>
        </w:rPr>
        <w:t>     </w:t>
      </w:r>
      <w:hyperlink r:id="rId19" w:history="1">
        <w:r w:rsidRPr="00F90C0C">
          <w:rPr>
            <w:rFonts w:ascii="Arial" w:eastAsia="Times New Roman" w:hAnsi="Arial" w:cs="Arial"/>
            <w:color w:val="459163"/>
            <w:sz w:val="22"/>
            <w:szCs w:val="22"/>
            <w:u w:val="single"/>
          </w:rPr>
          <w:t>Point England School student, Toreka’s mihi</w:t>
        </w:r>
      </w:hyperlink>
      <w:r w:rsidRPr="00F90C0C">
        <w:rPr>
          <w:rFonts w:ascii="Arial" w:eastAsia="Times New Roman" w:hAnsi="Arial" w:cs="Arial"/>
          <w:color w:val="333333"/>
          <w:sz w:val="22"/>
          <w:szCs w:val="22"/>
        </w:rPr>
        <w:t> Example of student’s digital mihi.</w:t>
      </w:r>
    </w:p>
    <w:p w14:paraId="6D0D77B4" w14:textId="54896F6E" w:rsidR="00F90C0C" w:rsidRPr="00F90C0C" w:rsidRDefault="00F90C0C" w:rsidP="00F90C0C">
      <w:pPr>
        <w:spacing w:before="100" w:beforeAutospacing="1"/>
        <w:ind w:right="340"/>
        <w:rPr>
          <w:rFonts w:ascii="Times New Roman" w:eastAsia="Times New Roman" w:hAnsi="Times New Roman" w:cs="Times New Roman"/>
          <w:color w:val="000000"/>
        </w:rPr>
      </w:pPr>
      <w:hyperlink r:id="rId20" w:history="1">
        <w:r w:rsidRPr="00F90C0C">
          <w:rPr>
            <w:rFonts w:ascii="Arial" w:eastAsia="Times New Roman" w:hAnsi="Arial" w:cs="Arial"/>
            <w:color w:val="800080"/>
            <w:sz w:val="22"/>
            <w:szCs w:val="22"/>
            <w:u w:val="single"/>
          </w:rPr>
          <w:t>Building relationships with your Māori students</w:t>
        </w:r>
      </w:hyperlink>
      <w:r w:rsidRPr="00F90C0C">
        <w:rPr>
          <w:rFonts w:ascii="Arial" w:eastAsia="Times New Roman" w:hAnsi="Arial" w:cs="Arial"/>
          <w:color w:val="333333"/>
          <w:sz w:val="22"/>
          <w:szCs w:val="22"/>
        </w:rPr>
        <w:t> and all learners.</w:t>
      </w:r>
    </w:p>
    <w:p w14:paraId="3E633BB1" w14:textId="0B6FA84E"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Have you got some fun or different ways to make your first class memorable? Write us a post sharing what you plan to do or have done.</w:t>
      </w:r>
    </w:p>
    <w:p w14:paraId="1301964C" w14:textId="0A70CDD6"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New resources</w:t>
      </w:r>
      <w:r w:rsidRPr="00F90C0C">
        <w:rPr>
          <w:rFonts w:ascii="Arial" w:eastAsia="Times New Roman" w:hAnsi="Arial" w:cs="Arial"/>
          <w:color w:val="333333"/>
          <w:sz w:val="22"/>
          <w:szCs w:val="22"/>
        </w:rPr>
        <w:t> from the </w:t>
      </w:r>
      <w:r w:rsidRPr="00F90C0C">
        <w:rPr>
          <w:rFonts w:ascii="Arial" w:eastAsia="Times New Roman" w:hAnsi="Arial" w:cs="Arial"/>
          <w:b/>
          <w:bCs/>
          <w:color w:val="333333"/>
          <w:sz w:val="22"/>
          <w:szCs w:val="22"/>
        </w:rPr>
        <w:t>MOE:</w:t>
      </w:r>
      <w:r w:rsidRPr="00F90C0C">
        <w:rPr>
          <w:rFonts w:ascii="Arial" w:eastAsia="Times New Roman" w:hAnsi="Arial" w:cs="Arial"/>
          <w:color w:val="333333"/>
          <w:sz w:val="22"/>
          <w:szCs w:val="22"/>
        </w:rPr>
        <w:t> </w:t>
      </w:r>
      <w:hyperlink r:id="rId21" w:history="1">
        <w:r w:rsidRPr="00F90C0C">
          <w:rPr>
            <w:rFonts w:ascii="Arial" w:eastAsia="Times New Roman" w:hAnsi="Arial" w:cs="Arial"/>
            <w:color w:val="800080"/>
            <w:sz w:val="22"/>
            <w:szCs w:val="22"/>
            <w:u w:val="single"/>
          </w:rPr>
          <w:t>Leading local curriculum guide series</w:t>
        </w:r>
      </w:hyperlink>
    </w:p>
    <w:p w14:paraId="0A92E382" w14:textId="2CF3B783"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Professional Learning for Teachers</w:t>
      </w:r>
      <w:r w:rsidRPr="00F90C0C">
        <w:rPr>
          <w:rFonts w:ascii="Arial" w:eastAsia="Times New Roman" w:hAnsi="Arial" w:cs="Arial"/>
          <w:color w:val="333333"/>
          <w:sz w:val="22"/>
          <w:szCs w:val="22"/>
        </w:rPr>
        <w:t> and Leaders.</w:t>
      </w:r>
    </w:p>
    <w:p w14:paraId="5B101F9C" w14:textId="1841ACC8"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I am facilitating two workshops this term in Auckland.</w:t>
      </w:r>
    </w:p>
    <w:p w14:paraId="617C04B9" w14:textId="76480584"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Agentic Leadership to Enable Pacific Success</w:t>
      </w:r>
      <w:r w:rsidRPr="00F90C0C">
        <w:rPr>
          <w:rFonts w:ascii="Arial" w:eastAsia="Times New Roman" w:hAnsi="Arial" w:cs="Arial"/>
          <w:color w:val="333333"/>
          <w:sz w:val="22"/>
          <w:szCs w:val="22"/>
        </w:rPr>
        <w:t>. We will unpack this title, look at levels of influence to enable Pacific success &amp; unpack Tapasā: the new cultural competencies. Guest appearances by Dr Michelle Johansson and Pacific students. </w:t>
      </w:r>
      <w:r w:rsidRPr="00F90C0C">
        <w:rPr>
          <w:rFonts w:ascii="Arial" w:eastAsia="Times New Roman" w:hAnsi="Arial" w:cs="Arial"/>
          <w:i/>
          <w:iCs/>
          <w:color w:val="333333"/>
          <w:sz w:val="22"/>
          <w:szCs w:val="22"/>
        </w:rPr>
        <w:t>Monday, March 18th at Onehunga Community House. Cost $295 (group discount available) </w:t>
      </w:r>
      <w:hyperlink r:id="rId22" w:history="1">
        <w:r w:rsidRPr="00F90C0C">
          <w:rPr>
            <w:rFonts w:ascii="Arial" w:eastAsia="Times New Roman" w:hAnsi="Arial" w:cs="Arial"/>
            <w:color w:val="800080"/>
            <w:sz w:val="22"/>
            <w:szCs w:val="22"/>
            <w:u w:val="single"/>
          </w:rPr>
          <w:t>Register here</w:t>
        </w:r>
      </w:hyperlink>
      <w:r w:rsidRPr="00F90C0C">
        <w:rPr>
          <w:rFonts w:ascii="Arial" w:eastAsia="Times New Roman" w:hAnsi="Arial" w:cs="Arial"/>
          <w:color w:val="333333"/>
          <w:sz w:val="22"/>
          <w:szCs w:val="22"/>
        </w:rPr>
        <w:t> or email </w:t>
      </w:r>
      <w:hyperlink r:id="rId23" w:history="1">
        <w:r w:rsidRPr="00F90C0C">
          <w:rPr>
            <w:rFonts w:ascii="Arial" w:eastAsia="Times New Roman" w:hAnsi="Arial" w:cs="Arial"/>
            <w:color w:val="800080"/>
            <w:sz w:val="22"/>
            <w:szCs w:val="22"/>
            <w:u w:val="single"/>
          </w:rPr>
          <w:t>alanamadgwick@gmail.com</w:t>
        </w:r>
      </w:hyperlink>
      <w:r w:rsidRPr="00F90C0C">
        <w:rPr>
          <w:rFonts w:ascii="Arial" w:eastAsia="Times New Roman" w:hAnsi="Arial" w:cs="Arial"/>
          <w:color w:val="333333"/>
          <w:sz w:val="22"/>
          <w:szCs w:val="22"/>
        </w:rPr>
        <w:t> for a flyer.</w:t>
      </w:r>
    </w:p>
    <w:p w14:paraId="6DCE17D4" w14:textId="77777777"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b/>
          <w:bCs/>
          <w:color w:val="333333"/>
          <w:sz w:val="22"/>
          <w:szCs w:val="22"/>
        </w:rPr>
        <w:t>Accelerating Achievement by Teaching Literacy in NCEA Classrooms</w:t>
      </w:r>
      <w:r w:rsidRPr="00F90C0C">
        <w:rPr>
          <w:rFonts w:ascii="Arial" w:eastAsia="Times New Roman" w:hAnsi="Arial" w:cs="Arial"/>
          <w:color w:val="333333"/>
          <w:sz w:val="22"/>
          <w:szCs w:val="22"/>
        </w:rPr>
        <w:t>. We will look at how to improve student agency through teaching disciplinary literacy strategies. Case studies of acceleration will be shared and practical strategies will be modelled. This workshop is for teachers and leaders from every subject area. </w:t>
      </w:r>
      <w:r w:rsidRPr="00F90C0C">
        <w:rPr>
          <w:rFonts w:ascii="Arial" w:eastAsia="Times New Roman" w:hAnsi="Arial" w:cs="Arial"/>
          <w:i/>
          <w:iCs/>
          <w:color w:val="333333"/>
          <w:sz w:val="22"/>
          <w:szCs w:val="22"/>
        </w:rPr>
        <w:t>Monday, April 8th at Onehunga Community House. Cost $295 (group discount available)</w:t>
      </w:r>
      <w:r w:rsidRPr="00F90C0C">
        <w:rPr>
          <w:rFonts w:ascii="Arial" w:eastAsia="Times New Roman" w:hAnsi="Arial" w:cs="Arial"/>
          <w:color w:val="333333"/>
          <w:sz w:val="22"/>
          <w:szCs w:val="22"/>
        </w:rPr>
        <w:t>. </w:t>
      </w:r>
      <w:hyperlink r:id="rId24" w:history="1">
        <w:r w:rsidRPr="00F90C0C">
          <w:rPr>
            <w:rFonts w:ascii="Arial" w:eastAsia="Times New Roman" w:hAnsi="Arial" w:cs="Arial"/>
            <w:color w:val="800080"/>
            <w:sz w:val="22"/>
            <w:szCs w:val="22"/>
            <w:u w:val="single"/>
          </w:rPr>
          <w:t>Register here</w:t>
        </w:r>
      </w:hyperlink>
      <w:r w:rsidRPr="00F90C0C">
        <w:rPr>
          <w:rFonts w:ascii="Arial" w:eastAsia="Times New Roman" w:hAnsi="Arial" w:cs="Arial"/>
          <w:color w:val="333333"/>
          <w:sz w:val="22"/>
          <w:szCs w:val="22"/>
        </w:rPr>
        <w:t> or email </w:t>
      </w:r>
      <w:hyperlink r:id="rId25" w:history="1">
        <w:r w:rsidRPr="00F90C0C">
          <w:rPr>
            <w:rFonts w:ascii="Arial" w:eastAsia="Times New Roman" w:hAnsi="Arial" w:cs="Arial"/>
            <w:color w:val="800080"/>
            <w:sz w:val="22"/>
            <w:szCs w:val="22"/>
            <w:u w:val="single"/>
          </w:rPr>
          <w:t>alanamadgwick@gmail.com</w:t>
        </w:r>
      </w:hyperlink>
      <w:r w:rsidRPr="00F90C0C">
        <w:rPr>
          <w:rFonts w:ascii="Arial" w:eastAsia="Times New Roman" w:hAnsi="Arial" w:cs="Arial"/>
          <w:color w:val="333333"/>
          <w:sz w:val="22"/>
          <w:szCs w:val="22"/>
        </w:rPr>
        <w:t> for a flyer.</w:t>
      </w:r>
    </w:p>
    <w:p w14:paraId="16750C11"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 </w:t>
      </w:r>
    </w:p>
    <w:p w14:paraId="235C98F5" w14:textId="77777777" w:rsidR="00F90C0C" w:rsidRPr="00F90C0C" w:rsidRDefault="00F90C0C" w:rsidP="00F90C0C">
      <w:pPr>
        <w:spacing w:before="100" w:beforeAutospacing="1"/>
        <w:ind w:right="340"/>
        <w:rPr>
          <w:rFonts w:ascii="Times New Roman" w:eastAsia="Times New Roman" w:hAnsi="Times New Roman" w:cs="Times New Roman"/>
          <w:color w:val="000000"/>
        </w:rPr>
      </w:pPr>
      <w:r w:rsidRPr="00F90C0C">
        <w:rPr>
          <w:rFonts w:ascii="Arial" w:eastAsia="Times New Roman" w:hAnsi="Arial" w:cs="Arial"/>
          <w:color w:val="333333"/>
          <w:sz w:val="22"/>
          <w:szCs w:val="22"/>
        </w:rPr>
        <w:t>Have a wonderful week and I look forward to hearing from you.</w:t>
      </w:r>
    </w:p>
    <w:p w14:paraId="3264ABFF"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 </w:t>
      </w:r>
    </w:p>
    <w:p w14:paraId="5B2729EE"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212121"/>
        </w:rPr>
        <w:t>Alana Madgwick</w:t>
      </w:r>
    </w:p>
    <w:p w14:paraId="08807691"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Secondary Literacy online facilitator</w:t>
      </w:r>
    </w:p>
    <w:p w14:paraId="435149C1"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Accredited PLD Facilitator 175</w:t>
      </w:r>
    </w:p>
    <w:p w14:paraId="208749FB" w14:textId="77777777" w:rsidR="00F90C0C" w:rsidRPr="00F90C0C" w:rsidRDefault="00F90C0C" w:rsidP="00F90C0C">
      <w:pPr>
        <w:rPr>
          <w:rFonts w:ascii="Times New Roman" w:eastAsia="Times New Roman" w:hAnsi="Times New Roman" w:cs="Times New Roman"/>
          <w:color w:val="000000"/>
        </w:rPr>
      </w:pPr>
      <w:r w:rsidRPr="00F90C0C">
        <w:rPr>
          <w:rFonts w:ascii="Times New Roman" w:eastAsia="Times New Roman" w:hAnsi="Times New Roman" w:cs="Times New Roman"/>
          <w:color w:val="000000"/>
        </w:rPr>
        <w:t>@alanamadgwick1</w:t>
      </w:r>
    </w:p>
    <w:p w14:paraId="0B46BBCB" w14:textId="77777777" w:rsidR="00F90C0C" w:rsidRPr="00F90C0C" w:rsidRDefault="00F90C0C" w:rsidP="00F90C0C">
      <w:pPr>
        <w:rPr>
          <w:rFonts w:ascii="Times New Roman" w:eastAsia="Times New Roman" w:hAnsi="Times New Roman" w:cs="Times New Roman"/>
        </w:rPr>
      </w:pPr>
      <w:r w:rsidRPr="00F90C0C">
        <w:rPr>
          <w:rFonts w:ascii="Calibri" w:eastAsia="Times New Roman" w:hAnsi="Calibri" w:cs="Calibri"/>
          <w:color w:val="000000"/>
          <w:sz w:val="22"/>
          <w:szCs w:val="22"/>
        </w:rPr>
        <w:t> </w:t>
      </w:r>
      <w:hyperlink r:id="rId26" w:history="1">
        <w:r w:rsidRPr="00F90C0C">
          <w:rPr>
            <w:rFonts w:ascii="Calibri" w:eastAsia="Times New Roman" w:hAnsi="Calibri" w:cs="Calibri"/>
            <w:color w:val="800080"/>
            <w:sz w:val="22"/>
            <w:szCs w:val="22"/>
            <w:u w:val="single"/>
          </w:rPr>
          <w:t>secondaryliteracy@lists.tki.org.nz</w:t>
        </w:r>
      </w:hyperlink>
    </w:p>
    <w:p w14:paraId="7741D206" w14:textId="77777777" w:rsidR="00F90C0C" w:rsidRPr="00F90C0C" w:rsidRDefault="00F90C0C">
      <w:pPr>
        <w:rPr>
          <w:lang w:val="mi-NZ"/>
        </w:rPr>
      </w:pPr>
    </w:p>
    <w:sectPr w:rsidR="00F90C0C" w:rsidRPr="00F90C0C"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0C"/>
    <w:rsid w:val="00146780"/>
    <w:rsid w:val="00995C4A"/>
    <w:rsid w:val="00DB4374"/>
    <w:rsid w:val="00F90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D4A9"/>
  <w15:chartTrackingRefBased/>
  <w15:docId w15:val="{3D324F41-B85D-B94B-AB88-09AFB636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C0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90C0C"/>
  </w:style>
  <w:style w:type="character" w:styleId="Hyperlink">
    <w:name w:val="Hyperlink"/>
    <w:basedOn w:val="DefaultParagraphFont"/>
    <w:uiPriority w:val="99"/>
    <w:semiHidden/>
    <w:unhideWhenUsed/>
    <w:rsid w:val="00F90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8405">
      <w:bodyDiv w:val="1"/>
      <w:marLeft w:val="0"/>
      <w:marRight w:val="0"/>
      <w:marTop w:val="0"/>
      <w:marBottom w:val="0"/>
      <w:divBdr>
        <w:top w:val="none" w:sz="0" w:space="0" w:color="auto"/>
        <w:left w:val="none" w:sz="0" w:space="0" w:color="auto"/>
        <w:bottom w:val="none" w:sz="0" w:space="0" w:color="auto"/>
        <w:right w:val="none" w:sz="0" w:space="0" w:color="auto"/>
      </w:divBdr>
    </w:div>
    <w:div w:id="14015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ve.tki.org.nz/guides/supporting-maori-students/consider-learner-profiles" TargetMode="External"/><Relationship Id="rId13" Type="http://schemas.openxmlformats.org/officeDocument/2006/relationships/hyperlink" Target="https://vln.school.nz/discussion/view/858541" TargetMode="External"/><Relationship Id="rId18" Type="http://schemas.openxmlformats.org/officeDocument/2006/relationships/hyperlink" Target="http://softwareforlearning.tki.org.nz/Snapshots/Photo-Booth/(language)/eng-NZ" TargetMode="External"/><Relationship Id="rId26" Type="http://schemas.openxmlformats.org/officeDocument/2006/relationships/hyperlink" Target="mailto:secondaryliteracy@lists.tki.org.nz" TargetMode="External"/><Relationship Id="rId3" Type="http://schemas.openxmlformats.org/officeDocument/2006/relationships/webSettings" Target="webSettings.xml"/><Relationship Id="rId21" Type="http://schemas.openxmlformats.org/officeDocument/2006/relationships/hyperlink" Target="http://nzcurriculum.tki.org.nz/Reviewing-your-curriculum/Leading-Local-Curriculum-Guide-series" TargetMode="External"/><Relationship Id="rId7" Type="http://schemas.openxmlformats.org/officeDocument/2006/relationships/hyperlink" Target="https://lists.tki.org.nz/sympa" TargetMode="External"/><Relationship Id="rId12" Type="http://schemas.openxmlformats.org/officeDocument/2006/relationships/hyperlink" Target="https://busyteacher.org/4767-first-lesson-5-essential-ice-breakers-success.html" TargetMode="External"/><Relationship Id="rId17" Type="http://schemas.openxmlformats.org/officeDocument/2006/relationships/hyperlink" Target="http://technology.tki.org.nz/Resources/Teaching-snapshots/Middle-Years-7-10/Tenei-au-This-is-me" TargetMode="External"/><Relationship Id="rId25" Type="http://schemas.openxmlformats.org/officeDocument/2006/relationships/hyperlink" Target="mailto:alanamadgwick@gmail.com" TargetMode="External"/><Relationship Id="rId2" Type="http://schemas.openxmlformats.org/officeDocument/2006/relationships/settings" Target="settings.xml"/><Relationship Id="rId16" Type="http://schemas.openxmlformats.org/officeDocument/2006/relationships/hyperlink" Target="https://vln.school.nz/discussion/view/744457" TargetMode="External"/><Relationship Id="rId20" Type="http://schemas.openxmlformats.org/officeDocument/2006/relationships/hyperlink" Target="https://www.inclusive.tki.org.nz/guides/supporting-maori-students/" TargetMode="External"/><Relationship Id="rId1" Type="http://schemas.openxmlformats.org/officeDocument/2006/relationships/styles" Target="styles.xml"/><Relationship Id="rId6" Type="http://schemas.openxmlformats.org/officeDocument/2006/relationships/hyperlink" Target="mailto:secondaryliteracy@lists.tki.org.nz" TargetMode="External"/><Relationship Id="rId11" Type="http://schemas.openxmlformats.org/officeDocument/2006/relationships/hyperlink" Target="https://www.inclusive.tki.org.nz/guides/supporting-maori-students/consider-learner-profiles" TargetMode="External"/><Relationship Id="rId24" Type="http://schemas.openxmlformats.org/officeDocument/2006/relationships/hyperlink" Target="https://docs.google.com/forms/d/e/1FAIpQLSeX_P41legzzF3ZAj6zppycmaUv7S09IeH6m8ISVMq4zeq5Cg/viewform" TargetMode="External"/><Relationship Id="rId5" Type="http://schemas.openxmlformats.org/officeDocument/2006/relationships/hyperlink" Target="http://www.oecd.org/education/ceri/50300814.pdf" TargetMode="External"/><Relationship Id="rId15" Type="http://schemas.openxmlformats.org/officeDocument/2006/relationships/hyperlink" Target="https://vln.school.nz/discussion/view/817856" TargetMode="External"/><Relationship Id="rId23" Type="http://schemas.openxmlformats.org/officeDocument/2006/relationships/hyperlink" Target="mailto:alanamadgwick@gmail.com" TargetMode="External"/><Relationship Id="rId28" Type="http://schemas.openxmlformats.org/officeDocument/2006/relationships/theme" Target="theme/theme1.xml"/><Relationship Id="rId10" Type="http://schemas.openxmlformats.org/officeDocument/2006/relationships/hyperlink" Target="https://vln.school.nz/discussion/view/858541" TargetMode="External"/><Relationship Id="rId19" Type="http://schemas.openxmlformats.org/officeDocument/2006/relationships/hyperlink" Target="http://pestorekat.blogspot.co.nz/2012/04/my-mihi.html" TargetMode="External"/><Relationship Id="rId4" Type="http://schemas.openxmlformats.org/officeDocument/2006/relationships/hyperlink" Target="https://teachingcommons.stanford.edu/teaching-talk/great-start-stanford-teachers-share-tips-successful-first-day-class" TargetMode="External"/><Relationship Id="rId9" Type="http://schemas.openxmlformats.org/officeDocument/2006/relationships/hyperlink" Target="https://teachingcommons.stanford.edu/teaching-talk/great-start-stanford-teachers-share-tips-successful-first-day-class" TargetMode="External"/><Relationship Id="rId14" Type="http://schemas.openxmlformats.org/officeDocument/2006/relationships/hyperlink" Target="https://vln.school.nz/discussion/view/824762?orderby=latest" TargetMode="External"/><Relationship Id="rId22" Type="http://schemas.openxmlformats.org/officeDocument/2006/relationships/hyperlink" Target="https://docs.google.com/forms/d/e/1FAIpQLSck68LhPHNJ1RMksjn_h5nJO7k9SRBtPSEt4GiaK9MSoaUikA/viewfor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2019-01-26T21:59:00Z</dcterms:created>
  <dcterms:modified xsi:type="dcterms:W3CDTF">2019-01-26T22:03:00Z</dcterms:modified>
</cp:coreProperties>
</file>