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B2C2E" w14:textId="5C159EE2" w:rsidR="00DD28D3" w:rsidRPr="00DD28D3" w:rsidRDefault="00DD28D3" w:rsidP="00DD28D3">
      <w:p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bookmarkStart w:id="0" w:name="_GoBack"/>
      <w:r w:rsidRPr="00DD28D3">
        <w:rPr>
          <w:rFonts w:ascii="Helvetica" w:eastAsia="Times New Roman" w:hAnsi="Helvetica" w:cs="Times New Roman"/>
          <w:noProof/>
          <w:color w:val="202020"/>
        </w:rPr>
        <w:drawing>
          <wp:anchor distT="0" distB="0" distL="114300" distR="114300" simplePos="0" relativeHeight="251658240" behindDoc="0" locked="0" layoutInCell="1" allowOverlap="1" wp14:anchorId="197C6E2B" wp14:editId="63A8554B">
            <wp:simplePos x="0" y="0"/>
            <wp:positionH relativeFrom="margin">
              <wp:posOffset>3346450</wp:posOffset>
            </wp:positionH>
            <wp:positionV relativeFrom="margin">
              <wp:posOffset>131631</wp:posOffset>
            </wp:positionV>
            <wp:extent cx="3279775" cy="2030095"/>
            <wp:effectExtent l="0" t="0" r="0" b="1905"/>
            <wp:wrapSquare wrapText="bothSides"/>
            <wp:docPr id="1" name="Picture 1" descr="four birds in the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birds in the s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D28D3">
        <w:rPr>
          <w:rFonts w:ascii="Helvetica" w:eastAsia="Times New Roman" w:hAnsi="Helvetica" w:cs="Times New Roman"/>
          <w:color w:val="FF5A00"/>
          <w:sz w:val="30"/>
          <w:szCs w:val="30"/>
        </w:rPr>
        <w:t>Sea week—</w:t>
      </w:r>
      <w:proofErr w:type="spellStart"/>
      <w:r w:rsidRPr="00DD28D3">
        <w:rPr>
          <w:rFonts w:ascii="Helvetica" w:eastAsia="Times New Roman" w:hAnsi="Helvetica" w:cs="Times New Roman"/>
          <w:color w:val="FF5A00"/>
          <w:sz w:val="30"/>
          <w:szCs w:val="30"/>
        </w:rPr>
        <w:t>Kaupapa</w:t>
      </w:r>
      <w:proofErr w:type="spellEnd"/>
      <w:r w:rsidRPr="00DD28D3">
        <w:rPr>
          <w:rFonts w:ascii="Helvetica" w:eastAsia="Times New Roman" w:hAnsi="Helvetica" w:cs="Times New Roman"/>
          <w:color w:val="FF5A00"/>
          <w:sz w:val="30"/>
          <w:szCs w:val="30"/>
        </w:rPr>
        <w:t xml:space="preserve"> Moana 2019</w:t>
      </w:r>
    </w:p>
    <w:p w14:paraId="3CFAC245" w14:textId="3AE6B31D" w:rsidR="00DD28D3" w:rsidRPr="00DD28D3" w:rsidRDefault="00DD28D3" w:rsidP="00DD28D3">
      <w:p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proofErr w:type="spellStart"/>
      <w:r w:rsidRPr="00DD28D3">
        <w:rPr>
          <w:rFonts w:ascii="Helvetica" w:eastAsia="Times New Roman" w:hAnsi="Helvetica" w:cs="Times New Roman"/>
          <w:color w:val="202020"/>
        </w:rPr>
        <w:t>Seaweek</w:t>
      </w:r>
      <w:proofErr w:type="spellEnd"/>
      <w:r w:rsidRPr="00DD28D3">
        <w:rPr>
          <w:rFonts w:ascii="Helvetica" w:eastAsia="Times New Roman" w:hAnsi="Helvetica" w:cs="Times New Roman"/>
          <w:color w:val="202020"/>
        </w:rPr>
        <w:t xml:space="preserve"> 2019 is Saturday 2 to Sunday 10 March.</w:t>
      </w:r>
    </w:p>
    <w:p w14:paraId="7AFB9792" w14:textId="0D433D04" w:rsidR="00DD28D3" w:rsidRPr="00DD28D3" w:rsidRDefault="00DD28D3" w:rsidP="00DD28D3">
      <w:p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r w:rsidRPr="00DD28D3">
        <w:rPr>
          <w:rFonts w:ascii="Helvetica" w:eastAsia="Times New Roman" w:hAnsi="Helvetica" w:cs="Times New Roman"/>
          <w:color w:val="202020"/>
        </w:rPr>
        <w:t>The theme for 2019 is </w:t>
      </w:r>
      <w:proofErr w:type="spellStart"/>
      <w:r w:rsidRPr="00DD28D3">
        <w:rPr>
          <w:rFonts w:ascii="Helvetica" w:eastAsia="Times New Roman" w:hAnsi="Helvetica" w:cs="Times New Roman"/>
          <w:b/>
          <w:bCs/>
          <w:color w:val="202020"/>
        </w:rPr>
        <w:t>Tiakina</w:t>
      </w:r>
      <w:proofErr w:type="spellEnd"/>
      <w:r w:rsidRPr="00DD28D3">
        <w:rPr>
          <w:rFonts w:ascii="Helvetica" w:eastAsia="Times New Roman" w:hAnsi="Helvetica" w:cs="Times New Roman"/>
          <w:b/>
          <w:bCs/>
          <w:color w:val="202020"/>
        </w:rPr>
        <w:t xml:space="preserve"> o </w:t>
      </w:r>
      <w:proofErr w:type="spellStart"/>
      <w:r w:rsidRPr="00DD28D3">
        <w:rPr>
          <w:rFonts w:ascii="Helvetica" w:eastAsia="Times New Roman" w:hAnsi="Helvetica" w:cs="Times New Roman"/>
          <w:b/>
          <w:bCs/>
          <w:color w:val="202020"/>
        </w:rPr>
        <w:t>Tātou</w:t>
      </w:r>
      <w:proofErr w:type="spellEnd"/>
      <w:r w:rsidRPr="00DD28D3">
        <w:rPr>
          <w:rFonts w:ascii="Helvetica" w:eastAsia="Times New Roman" w:hAnsi="Helvetica" w:cs="Times New Roman"/>
          <w:b/>
          <w:bCs/>
          <w:color w:val="202020"/>
        </w:rPr>
        <w:t xml:space="preserve"> Moana—Care for our Seas.</w:t>
      </w:r>
    </w:p>
    <w:p w14:paraId="20F2B952" w14:textId="77777777" w:rsidR="00DD28D3" w:rsidRPr="00DD28D3" w:rsidRDefault="00DD28D3" w:rsidP="00DD28D3">
      <w:p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r w:rsidRPr="00DD28D3">
        <w:rPr>
          <w:rFonts w:ascii="Helvetica" w:eastAsia="Times New Roman" w:hAnsi="Helvetica" w:cs="Times New Roman"/>
          <w:color w:val="202020"/>
        </w:rPr>
        <w:t>Part of this theme involves understanding the life cycles of  animal and plants that live in the ocean.</w:t>
      </w:r>
    </w:p>
    <w:p w14:paraId="44EBFDD1" w14:textId="77777777" w:rsidR="00DD28D3" w:rsidRPr="00DD28D3" w:rsidRDefault="00DD28D3" w:rsidP="00DD28D3">
      <w:p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proofErr w:type="spellStart"/>
      <w:r w:rsidRPr="00DD28D3">
        <w:rPr>
          <w:rFonts w:ascii="Helvetica" w:eastAsia="Times New Roman" w:hAnsi="Helvetica" w:cs="Times New Roman"/>
          <w:color w:val="202020"/>
        </w:rPr>
        <w:t>Seaweek</w:t>
      </w:r>
      <w:proofErr w:type="spellEnd"/>
      <w:r w:rsidRPr="00DD28D3">
        <w:rPr>
          <w:rFonts w:ascii="Helvetica" w:eastAsia="Times New Roman" w:hAnsi="Helvetica" w:cs="Times New Roman"/>
          <w:color w:val="202020"/>
        </w:rPr>
        <w:t xml:space="preserve"> is a chance to develop understanding about the elements that make up the ecosystem of te </w:t>
      </w:r>
      <w:proofErr w:type="spellStart"/>
      <w:r w:rsidRPr="00DD28D3">
        <w:rPr>
          <w:rFonts w:ascii="Helvetica" w:eastAsia="Times New Roman" w:hAnsi="Helvetica" w:cs="Times New Roman"/>
          <w:color w:val="202020"/>
        </w:rPr>
        <w:t>moana</w:t>
      </w:r>
      <w:proofErr w:type="spellEnd"/>
      <w:r w:rsidRPr="00DD28D3">
        <w:rPr>
          <w:rFonts w:ascii="Helvetica" w:eastAsia="Times New Roman" w:hAnsi="Helvetica" w:cs="Times New Roman"/>
          <w:color w:val="202020"/>
        </w:rPr>
        <w:t>, and raise awareness of importance of care of the sea.</w:t>
      </w:r>
    </w:p>
    <w:p w14:paraId="2C7520E8" w14:textId="77777777" w:rsidR="00DD28D3" w:rsidRPr="00DD28D3" w:rsidRDefault="00DD28D3" w:rsidP="00DD28D3">
      <w:pPr>
        <w:rPr>
          <w:rFonts w:ascii="Times New Roman" w:eastAsia="Times New Roman" w:hAnsi="Times New Roman" w:cs="Times New Roman"/>
        </w:rPr>
      </w:pPr>
      <w:r w:rsidRPr="00DD28D3">
        <w:rPr>
          <w:rFonts w:ascii="Helvetica" w:eastAsia="Times New Roman" w:hAnsi="Helvetica" w:cs="Times New Roman"/>
          <w:color w:val="202020"/>
          <w:shd w:val="clear" w:color="auto" w:fill="FFFFFF"/>
        </w:rPr>
        <w:t>The science resources below make good starting points for discussions about the relationships between animals and plants that make the sea their home.</w:t>
      </w:r>
    </w:p>
    <w:p w14:paraId="247C1FED" w14:textId="77777777" w:rsidR="00DD28D3" w:rsidRPr="00DD28D3" w:rsidRDefault="00DD28D3" w:rsidP="00DD28D3">
      <w:p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r w:rsidRPr="00DD28D3">
        <w:rPr>
          <w:rFonts w:ascii="Helvetica" w:eastAsia="Times New Roman" w:hAnsi="Helvetica" w:cs="Times New Roman"/>
          <w:color w:val="202020"/>
        </w:rPr>
        <w:t>Resources about interdependence in the sea:</w:t>
      </w:r>
    </w:p>
    <w:p w14:paraId="48E1910D" w14:textId="77777777" w:rsidR="00DD28D3" w:rsidRPr="00DD28D3" w:rsidRDefault="00DD28D3" w:rsidP="00DD28D3">
      <w:pPr>
        <w:numPr>
          <w:ilvl w:val="0"/>
          <w:numId w:val="1"/>
        </w:num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hyperlink r:id="rId6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Rocky shore food web </w:t>
        </w:r>
      </w:hyperlink>
      <w:r w:rsidRPr="00DD28D3">
        <w:rPr>
          <w:rFonts w:ascii="Helvetica" w:eastAsia="Times New Roman" w:hAnsi="Helvetica" w:cs="Times New Roman"/>
          <w:color w:val="202020"/>
        </w:rPr>
        <w:t>(Level 4)</w:t>
      </w:r>
    </w:p>
    <w:p w14:paraId="10868448" w14:textId="77777777" w:rsidR="00DD28D3" w:rsidRPr="00DD28D3" w:rsidRDefault="00DD28D3" w:rsidP="00DD28D3">
      <w:pPr>
        <w:numPr>
          <w:ilvl w:val="0"/>
          <w:numId w:val="1"/>
        </w:num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hyperlink r:id="rId7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Who eats whom at the rocky shore? </w:t>
        </w:r>
      </w:hyperlink>
      <w:r w:rsidRPr="00DD28D3">
        <w:rPr>
          <w:rFonts w:ascii="Helvetica" w:eastAsia="Times New Roman" w:hAnsi="Helvetica" w:cs="Times New Roman"/>
          <w:color w:val="202020"/>
        </w:rPr>
        <w:t>(Level 4)</w:t>
      </w:r>
    </w:p>
    <w:p w14:paraId="138D687E" w14:textId="77777777" w:rsidR="00DD28D3" w:rsidRPr="00DD28D3" w:rsidRDefault="00DD28D3" w:rsidP="00DD28D3">
      <w:pPr>
        <w:numPr>
          <w:ilvl w:val="0"/>
          <w:numId w:val="1"/>
        </w:num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hyperlink r:id="rId8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Living in the ocean</w:t>
        </w:r>
      </w:hyperlink>
      <w:r w:rsidRPr="00DD28D3">
        <w:rPr>
          <w:rFonts w:ascii="Helvetica" w:eastAsia="Times New Roman" w:hAnsi="Helvetica" w:cs="Times New Roman"/>
          <w:color w:val="202020"/>
        </w:rPr>
        <w:t> (Level 4)</w:t>
      </w:r>
    </w:p>
    <w:p w14:paraId="32EE754D" w14:textId="77777777" w:rsidR="00DD28D3" w:rsidRPr="00DD28D3" w:rsidRDefault="00DD28D3" w:rsidP="00DD28D3">
      <w:pPr>
        <w:numPr>
          <w:ilvl w:val="0"/>
          <w:numId w:val="1"/>
        </w:num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hyperlink r:id="rId9" w:history="1">
        <w:proofErr w:type="spellStart"/>
        <w:r w:rsidRPr="00DD28D3">
          <w:rPr>
            <w:rFonts w:ascii="Helvetica" w:eastAsia="Times New Roman" w:hAnsi="Helvetica" w:cs="Times New Roman"/>
            <w:color w:val="FA5A00"/>
            <w:u w:val="single"/>
          </w:rPr>
          <w:t>Pāua</w:t>
        </w:r>
        <w:proofErr w:type="spellEnd"/>
      </w:hyperlink>
      <w:r w:rsidRPr="00DD28D3">
        <w:rPr>
          <w:rFonts w:ascii="Helvetica" w:eastAsia="Times New Roman" w:hAnsi="Helvetica" w:cs="Times New Roman"/>
          <w:color w:val="202020"/>
        </w:rPr>
        <w:t>  (Level 4/5)</w:t>
      </w:r>
    </w:p>
    <w:p w14:paraId="0116E86A" w14:textId="77777777" w:rsidR="00DD28D3" w:rsidRPr="00DD28D3" w:rsidRDefault="00DD28D3" w:rsidP="00DD28D3">
      <w:pPr>
        <w:numPr>
          <w:ilvl w:val="0"/>
          <w:numId w:val="1"/>
        </w:num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hyperlink r:id="rId10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Cockles</w:t>
        </w:r>
      </w:hyperlink>
      <w:r w:rsidRPr="00DD28D3">
        <w:rPr>
          <w:rFonts w:ascii="Helvetica" w:eastAsia="Times New Roman" w:hAnsi="Helvetica" w:cs="Times New Roman"/>
          <w:color w:val="202020"/>
        </w:rPr>
        <w:t> (Level 5)</w:t>
      </w:r>
    </w:p>
    <w:p w14:paraId="66DECB06" w14:textId="77777777" w:rsidR="00DD28D3" w:rsidRPr="00DD28D3" w:rsidRDefault="00DD28D3" w:rsidP="00DD28D3">
      <w:pPr>
        <w:numPr>
          <w:ilvl w:val="0"/>
          <w:numId w:val="1"/>
        </w:num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hyperlink r:id="rId11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Feeding relationships in the Southern Ocean</w:t>
        </w:r>
      </w:hyperlink>
      <w:r w:rsidRPr="00DD28D3">
        <w:rPr>
          <w:rFonts w:ascii="Helvetica" w:eastAsia="Times New Roman" w:hAnsi="Helvetica" w:cs="Times New Roman"/>
          <w:color w:val="202020"/>
        </w:rPr>
        <w:t>  (Level 5).</w:t>
      </w:r>
    </w:p>
    <w:p w14:paraId="0C1F9EF1" w14:textId="77777777" w:rsidR="00DD28D3" w:rsidRPr="00DD28D3" w:rsidRDefault="00DD28D3" w:rsidP="00DD28D3">
      <w:p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r w:rsidRPr="00DD28D3">
        <w:rPr>
          <w:rFonts w:ascii="Helvetica" w:eastAsia="Times New Roman" w:hAnsi="Helvetica" w:cs="Times New Roman"/>
          <w:color w:val="202020"/>
        </w:rPr>
        <w:t>Resources about environmental issues which impact on the beach:</w:t>
      </w:r>
    </w:p>
    <w:p w14:paraId="342148DC" w14:textId="77777777" w:rsidR="00DD28D3" w:rsidRPr="00DD28D3" w:rsidRDefault="00DD28D3" w:rsidP="00DD28D3">
      <w:pPr>
        <w:numPr>
          <w:ilvl w:val="0"/>
          <w:numId w:val="2"/>
        </w:num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hyperlink r:id="rId12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Rubbish on the beach</w:t>
        </w:r>
      </w:hyperlink>
      <w:r w:rsidRPr="00DD28D3">
        <w:rPr>
          <w:rFonts w:ascii="Helvetica" w:eastAsia="Times New Roman" w:hAnsi="Helvetica" w:cs="Times New Roman"/>
          <w:color w:val="202020"/>
        </w:rPr>
        <w:t> (Level 1/2)</w:t>
      </w:r>
    </w:p>
    <w:p w14:paraId="7BF4FA6F" w14:textId="77777777" w:rsidR="00DD28D3" w:rsidRPr="00DD28D3" w:rsidRDefault="00DD28D3" w:rsidP="00DD28D3">
      <w:pPr>
        <w:numPr>
          <w:ilvl w:val="0"/>
          <w:numId w:val="2"/>
        </w:num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hyperlink r:id="rId13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Amongst the sand dunes</w:t>
        </w:r>
      </w:hyperlink>
      <w:r w:rsidRPr="00DD28D3">
        <w:rPr>
          <w:rFonts w:ascii="Helvetica" w:eastAsia="Times New Roman" w:hAnsi="Helvetica" w:cs="Times New Roman"/>
          <w:color w:val="202020"/>
        </w:rPr>
        <w:t> (Level 2)</w:t>
      </w:r>
    </w:p>
    <w:p w14:paraId="00385E5A" w14:textId="77777777" w:rsidR="00DD28D3" w:rsidRPr="00DD28D3" w:rsidRDefault="00DD28D3" w:rsidP="00DD28D3">
      <w:pPr>
        <w:numPr>
          <w:ilvl w:val="0"/>
          <w:numId w:val="2"/>
        </w:num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hyperlink r:id="rId14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Cleaning up the beach</w:t>
        </w:r>
      </w:hyperlink>
      <w:r w:rsidRPr="00DD28D3">
        <w:rPr>
          <w:rFonts w:ascii="Helvetica" w:eastAsia="Times New Roman" w:hAnsi="Helvetica" w:cs="Times New Roman"/>
          <w:color w:val="202020"/>
        </w:rPr>
        <w:t> (Level 3)</w:t>
      </w:r>
    </w:p>
    <w:p w14:paraId="0D885713" w14:textId="77777777" w:rsidR="00DD28D3" w:rsidRPr="00DD28D3" w:rsidRDefault="00DD28D3" w:rsidP="00DD28D3">
      <w:pPr>
        <w:numPr>
          <w:ilvl w:val="0"/>
          <w:numId w:val="2"/>
        </w:num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hyperlink r:id="rId15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Beach clean- up</w:t>
        </w:r>
      </w:hyperlink>
      <w:r w:rsidRPr="00DD28D3">
        <w:rPr>
          <w:rFonts w:ascii="Helvetica" w:eastAsia="Times New Roman" w:hAnsi="Helvetica" w:cs="Times New Roman"/>
          <w:color w:val="202020"/>
        </w:rPr>
        <w:t> (Levels 3/4).</w:t>
      </w:r>
    </w:p>
    <w:p w14:paraId="4281261B" w14:textId="77777777" w:rsidR="00DD28D3" w:rsidRPr="00DD28D3" w:rsidRDefault="00DD28D3" w:rsidP="00DD28D3">
      <w:pPr>
        <w:rPr>
          <w:rFonts w:ascii="Times New Roman" w:eastAsia="Times New Roman" w:hAnsi="Times New Roman" w:cs="Times New Roman"/>
        </w:rPr>
      </w:pPr>
      <w:r w:rsidRPr="00DD28D3">
        <w:rPr>
          <w:rFonts w:ascii="Helvetica" w:eastAsia="Times New Roman" w:hAnsi="Helvetica" w:cs="Times New Roman"/>
          <w:color w:val="202020"/>
          <w:shd w:val="clear" w:color="auto" w:fill="FFFFFF"/>
        </w:rPr>
        <w:t>The resource </w:t>
      </w:r>
      <w:hyperlink r:id="rId16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A Mystery Photo</w:t>
        </w:r>
      </w:hyperlink>
      <w:r w:rsidRPr="00DD28D3">
        <w:rPr>
          <w:rFonts w:ascii="Helvetica" w:eastAsia="Times New Roman" w:hAnsi="Helvetica" w:cs="Times New Roman"/>
          <w:color w:val="202020"/>
          <w:shd w:val="clear" w:color="auto" w:fill="FFFFFF"/>
        </w:rPr>
        <w:t> looks at evidence of the impact of human rubbish on animals. And the resource </w:t>
      </w:r>
      <w:hyperlink r:id="rId17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What do you know about the greenhouse effect?</w:t>
        </w:r>
      </w:hyperlink>
      <w:r w:rsidRPr="00DD28D3">
        <w:rPr>
          <w:rFonts w:ascii="Helvetica" w:eastAsia="Times New Roman" w:hAnsi="Helvetica" w:cs="Times New Roman"/>
          <w:color w:val="202020"/>
          <w:shd w:val="clear" w:color="auto" w:fill="FFFFFF"/>
        </w:rPr>
        <w:t> (Level 5) looks at students' understanding of the effects of greenhouse gases on climate change, including on oceans.</w:t>
      </w:r>
    </w:p>
    <w:p w14:paraId="6F9FB679" w14:textId="77777777" w:rsidR="00DD28D3" w:rsidRPr="00DD28D3" w:rsidRDefault="00DD28D3" w:rsidP="00DD28D3">
      <w:p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r w:rsidRPr="00DD28D3">
        <w:rPr>
          <w:rFonts w:ascii="Helvetica" w:eastAsia="Times New Roman" w:hAnsi="Helvetica" w:cs="Times New Roman"/>
          <w:color w:val="202020"/>
        </w:rPr>
        <w:t>Resources about things that live in the ocean:</w:t>
      </w:r>
    </w:p>
    <w:p w14:paraId="5D283C1D" w14:textId="77777777" w:rsidR="00DD28D3" w:rsidRPr="00DD28D3" w:rsidRDefault="00DD28D3" w:rsidP="00DD28D3">
      <w:pPr>
        <w:numPr>
          <w:ilvl w:val="0"/>
          <w:numId w:val="3"/>
        </w:num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hyperlink r:id="rId18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What makes a fish a fish?</w:t>
        </w:r>
      </w:hyperlink>
      <w:r w:rsidRPr="00DD28D3">
        <w:rPr>
          <w:rFonts w:ascii="Helvetica" w:eastAsia="Times New Roman" w:hAnsi="Helvetica" w:cs="Times New Roman"/>
          <w:color w:val="202020"/>
        </w:rPr>
        <w:t> (Level 2) - classification</w:t>
      </w:r>
    </w:p>
    <w:p w14:paraId="6B96FD9F" w14:textId="77777777" w:rsidR="00DD28D3" w:rsidRPr="00DD28D3" w:rsidRDefault="00DD28D3" w:rsidP="00DD28D3">
      <w:pPr>
        <w:numPr>
          <w:ilvl w:val="0"/>
          <w:numId w:val="3"/>
        </w:numPr>
        <w:spacing w:before="150" w:after="150" w:line="360" w:lineRule="atLeast"/>
        <w:rPr>
          <w:rFonts w:ascii="Helvetica" w:eastAsia="Times New Roman" w:hAnsi="Helvetica" w:cs="Times New Roman"/>
          <w:color w:val="202020"/>
        </w:rPr>
      </w:pPr>
      <w:hyperlink r:id="rId19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Is it a fish?</w:t>
        </w:r>
      </w:hyperlink>
      <w:r w:rsidRPr="00DD28D3">
        <w:rPr>
          <w:rFonts w:ascii="Helvetica" w:eastAsia="Times New Roman" w:hAnsi="Helvetica" w:cs="Times New Roman"/>
          <w:color w:val="202020"/>
        </w:rPr>
        <w:t> (Level 3) - classification.</w:t>
      </w:r>
    </w:p>
    <w:p w14:paraId="6C8538F7" w14:textId="05E7E0CA" w:rsidR="00151675" w:rsidRPr="00DD28D3" w:rsidRDefault="00DD28D3">
      <w:pPr>
        <w:rPr>
          <w:rFonts w:ascii="Times New Roman" w:eastAsia="Times New Roman" w:hAnsi="Times New Roman" w:cs="Times New Roman"/>
        </w:rPr>
      </w:pPr>
      <w:r w:rsidRPr="00DD28D3">
        <w:rPr>
          <w:rFonts w:ascii="Helvetica" w:eastAsia="Times New Roman" w:hAnsi="Helvetica" w:cs="Times New Roman"/>
          <w:color w:val="202020"/>
          <w:shd w:val="clear" w:color="auto" w:fill="FFFFFF"/>
        </w:rPr>
        <w:t>You can also find out more about a range of events, activities, competitions and calls to action at </w:t>
      </w:r>
      <w:hyperlink r:id="rId20" w:history="1">
        <w:r w:rsidRPr="00DD28D3">
          <w:rPr>
            <w:rFonts w:ascii="Helvetica" w:eastAsia="Times New Roman" w:hAnsi="Helvetica" w:cs="Times New Roman"/>
            <w:color w:val="FA5A00"/>
            <w:u w:val="single"/>
          </w:rPr>
          <w:t>Seaweek.org.nz</w:t>
        </w:r>
      </w:hyperlink>
      <w:r w:rsidRPr="00DD28D3">
        <w:rPr>
          <w:rFonts w:ascii="Helvetica" w:eastAsia="Times New Roman" w:hAnsi="Helvetica" w:cs="Times New Roman"/>
          <w:color w:val="202020"/>
          <w:shd w:val="clear" w:color="auto" w:fill="FFFFFF"/>
        </w:rPr>
        <w:t>.</w:t>
      </w:r>
    </w:p>
    <w:sectPr w:rsidR="00151675" w:rsidRPr="00DD28D3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20F6A"/>
    <w:multiLevelType w:val="multilevel"/>
    <w:tmpl w:val="F582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72321"/>
    <w:multiLevelType w:val="multilevel"/>
    <w:tmpl w:val="E84A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97C08"/>
    <w:multiLevelType w:val="multilevel"/>
    <w:tmpl w:val="3374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D3"/>
    <w:rsid w:val="00146780"/>
    <w:rsid w:val="00995C4A"/>
    <w:rsid w:val="00DB4374"/>
    <w:rsid w:val="00D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1818"/>
  <w15:chartTrackingRefBased/>
  <w15:docId w15:val="{534984C8-777F-2448-9A28-E773A248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8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D28D3"/>
  </w:style>
  <w:style w:type="character" w:styleId="Strong">
    <w:name w:val="Strong"/>
    <w:basedOn w:val="DefaultParagraphFont"/>
    <w:uiPriority w:val="22"/>
    <w:qFormat/>
    <w:rsid w:val="00DD28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28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8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zcer.us3.list-manage.com/track/click?u=b4267ae33b4ec83afacabc0ef&amp;id=77f9353a0c&amp;e=8f61c7dba4" TargetMode="External"/><Relationship Id="rId13" Type="http://schemas.openxmlformats.org/officeDocument/2006/relationships/hyperlink" Target="https://nzcer.us3.list-manage.com/track/click?u=b4267ae33b4ec83afacabc0ef&amp;id=e5ca2bb73c&amp;e=8f61c7dba4" TargetMode="External"/><Relationship Id="rId18" Type="http://schemas.openxmlformats.org/officeDocument/2006/relationships/hyperlink" Target="https://nzcer.us3.list-manage.com/track/click?u=b4267ae33b4ec83afacabc0ef&amp;id=41fc0ad466&amp;e=8f61c7dba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zcer.us3.list-manage.com/track/click?u=b4267ae33b4ec83afacabc0ef&amp;id=13bec39629&amp;e=8f61c7dba4" TargetMode="External"/><Relationship Id="rId12" Type="http://schemas.openxmlformats.org/officeDocument/2006/relationships/hyperlink" Target="https://nzcer.us3.list-manage.com/track/click?u=b4267ae33b4ec83afacabc0ef&amp;id=7b3bcd68c9&amp;e=8f61c7dba4" TargetMode="External"/><Relationship Id="rId17" Type="http://schemas.openxmlformats.org/officeDocument/2006/relationships/hyperlink" Target="https://nzcer.us3.list-manage.com/track/click?u=b4267ae33b4ec83afacabc0ef&amp;id=8030d6528f&amp;e=8f61c7db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nzcer.us3.list-manage.com/track/click?u=b4267ae33b4ec83afacabc0ef&amp;id=ad96ac1974&amp;e=8f61c7dba4" TargetMode="External"/><Relationship Id="rId20" Type="http://schemas.openxmlformats.org/officeDocument/2006/relationships/hyperlink" Target="https://nzcer.us3.list-manage.com/track/click?u=b4267ae33b4ec83afacabc0ef&amp;id=17198c8ae3&amp;e=8f61c7db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zcer.us3.list-manage.com/track/click?u=b4267ae33b4ec83afacabc0ef&amp;id=5b7267f965&amp;e=8f61c7dba4" TargetMode="External"/><Relationship Id="rId11" Type="http://schemas.openxmlformats.org/officeDocument/2006/relationships/hyperlink" Target="https://nzcer.us3.list-manage.com/track/click?u=b4267ae33b4ec83afacabc0ef&amp;id=e116af9996&amp;e=8f61c7dba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zcer.us3.list-manage.com/track/click?u=b4267ae33b4ec83afacabc0ef&amp;id=d7f2e2926d&amp;e=8f61c7dba4" TargetMode="External"/><Relationship Id="rId10" Type="http://schemas.openxmlformats.org/officeDocument/2006/relationships/hyperlink" Target="https://nzcer.us3.list-manage.com/track/click?u=b4267ae33b4ec83afacabc0ef&amp;id=9f7d3a0d9a&amp;e=8f61c7dba4" TargetMode="External"/><Relationship Id="rId19" Type="http://schemas.openxmlformats.org/officeDocument/2006/relationships/hyperlink" Target="https://nzcer.us3.list-manage.com/track/click?u=b4267ae33b4ec83afacabc0ef&amp;id=38877097af&amp;e=8f61c7db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zcer.us3.list-manage.com/track/click?u=b4267ae33b4ec83afacabc0ef&amp;id=032129fb9b&amp;e=8f61c7dba4" TargetMode="External"/><Relationship Id="rId14" Type="http://schemas.openxmlformats.org/officeDocument/2006/relationships/hyperlink" Target="https://nzcer.us3.list-manage.com/track/click?u=b4267ae33b4ec83afacabc0ef&amp;id=fee2f28964&amp;e=8f61c7dba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2019-02-27T20:51:00Z</dcterms:created>
  <dcterms:modified xsi:type="dcterms:W3CDTF">2019-02-27T20:53:00Z</dcterms:modified>
</cp:coreProperties>
</file>