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C418" w14:textId="345AF059" w:rsidR="00F00B8D" w:rsidRDefault="00F00B8D">
      <w:pPr>
        <w:rPr>
          <w:rFonts w:ascii="Arial" w:hAnsi="Arial" w:cs="Arial"/>
        </w:rPr>
      </w:pPr>
      <w:r w:rsidRPr="001C2F4E">
        <w:rPr>
          <w:rFonts w:ascii="Arial" w:hAnsi="Arial" w:cs="Arial"/>
        </w:rPr>
        <w:t>Garden community</w:t>
      </w:r>
    </w:p>
    <w:p w14:paraId="1FC34A5F" w14:textId="77777777" w:rsidR="001C2F4E" w:rsidRPr="001C2F4E" w:rsidRDefault="001C2F4E">
      <w:pPr>
        <w:rPr>
          <w:rFonts w:ascii="Arial" w:hAnsi="Arial" w:cs="Arial"/>
          <w:sz w:val="12"/>
          <w:szCs w:val="12"/>
        </w:rPr>
      </w:pPr>
    </w:p>
    <w:p w14:paraId="1F615EFE" w14:textId="2208CF4B" w:rsidR="001C2F4E" w:rsidRDefault="001C2F4E">
      <w:pPr>
        <w:rPr>
          <w:rFonts w:ascii="Arial" w:hAnsi="Arial" w:cs="Arial"/>
          <w:sz w:val="22"/>
          <w:szCs w:val="22"/>
        </w:rPr>
      </w:pPr>
      <w:r w:rsidRPr="001C2F4E">
        <w:rPr>
          <w:rFonts w:ascii="Arial" w:hAnsi="Arial" w:cs="Arial"/>
          <w:sz w:val="22"/>
          <w:szCs w:val="22"/>
        </w:rPr>
        <w:t xml:space="preserve">In this resource a garden refers to any land associated with your home. It may be a grassed back or front yard, there may be plants (in pots or in the ground), there may be flowers or </w:t>
      </w:r>
      <w:proofErr w:type="spellStart"/>
      <w:r w:rsidRPr="001C2F4E">
        <w:rPr>
          <w:rFonts w:ascii="Arial" w:hAnsi="Arial" w:cs="Arial"/>
          <w:sz w:val="22"/>
          <w:szCs w:val="22"/>
        </w:rPr>
        <w:t>veges</w:t>
      </w:r>
      <w:proofErr w:type="spellEnd"/>
      <w:r w:rsidRPr="001C2F4E">
        <w:rPr>
          <w:rFonts w:ascii="Arial" w:hAnsi="Arial" w:cs="Arial"/>
          <w:sz w:val="22"/>
          <w:szCs w:val="22"/>
        </w:rPr>
        <w:t xml:space="preserve"> planted. If you are in an apartment, </w:t>
      </w:r>
      <w:r w:rsidRPr="001C2F4E">
        <w:rPr>
          <w:rFonts w:ascii="Arial" w:hAnsi="Arial" w:cs="Arial"/>
          <w:sz w:val="22"/>
          <w:szCs w:val="22"/>
        </w:rPr>
        <w:t>you may only have some potted plants/herbs/flowers on a deck</w:t>
      </w:r>
      <w:r>
        <w:rPr>
          <w:rFonts w:ascii="Arial" w:hAnsi="Arial" w:cs="Arial"/>
          <w:sz w:val="22"/>
          <w:szCs w:val="22"/>
        </w:rPr>
        <w:t xml:space="preserve"> or, alternatively, </w:t>
      </w:r>
      <w:r w:rsidRPr="001C2F4E">
        <w:rPr>
          <w:rFonts w:ascii="Arial" w:hAnsi="Arial" w:cs="Arial"/>
          <w:sz w:val="22"/>
          <w:szCs w:val="22"/>
        </w:rPr>
        <w:t>look for a piece of grassed land nearby</w:t>
      </w:r>
      <w:r>
        <w:rPr>
          <w:rFonts w:ascii="Arial" w:hAnsi="Arial" w:cs="Arial"/>
          <w:sz w:val="22"/>
          <w:szCs w:val="22"/>
        </w:rPr>
        <w:t xml:space="preserve"> that you can reach &amp; use easily</w:t>
      </w:r>
      <w:r w:rsidRPr="001C2F4E">
        <w:rPr>
          <w:rFonts w:ascii="Arial" w:hAnsi="Arial" w:cs="Arial"/>
          <w:sz w:val="22"/>
          <w:szCs w:val="22"/>
        </w:rPr>
        <w:t>.</w:t>
      </w:r>
    </w:p>
    <w:p w14:paraId="47052D3D" w14:textId="77777777" w:rsidR="001C2F4E" w:rsidRPr="001C2F4E" w:rsidRDefault="001C2F4E">
      <w:pPr>
        <w:rPr>
          <w:rFonts w:ascii="Arial" w:hAnsi="Arial" w:cs="Arial"/>
          <w:sz w:val="12"/>
          <w:szCs w:val="12"/>
        </w:rPr>
      </w:pPr>
    </w:p>
    <w:p w14:paraId="5C7261EE" w14:textId="59C2C750" w:rsidR="00F00B8D" w:rsidRPr="001C2F4E" w:rsidRDefault="00F00B8D" w:rsidP="00F00B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 xml:space="preserve">A retired friend of mine is getting a lot of entertainment from feeding birds. “Yesterday put out sugar water (shallow bottom of a big soft-drink bottle) which attracted </w:t>
      </w:r>
      <w:proofErr w:type="spellStart"/>
      <w:r w:rsidRPr="001C2F4E">
        <w:rPr>
          <w:sz w:val="22"/>
          <w:szCs w:val="22"/>
        </w:rPr>
        <w:t>tui</w:t>
      </w:r>
      <w:proofErr w:type="spellEnd"/>
      <w:r w:rsidR="009E2A4A" w:rsidRPr="001C2F4E">
        <w:rPr>
          <w:sz w:val="22"/>
          <w:szCs w:val="22"/>
        </w:rPr>
        <w:t>.</w:t>
      </w:r>
      <w:r w:rsidRPr="001C2F4E">
        <w:rPr>
          <w:sz w:val="22"/>
          <w:szCs w:val="22"/>
        </w:rPr>
        <w:t xml:space="preserve"> This a.m. a new visitor; a green finch: very bossy! Sparrows main customers and very entertaining but black birds and mynahs come for cat </w:t>
      </w:r>
      <w:proofErr w:type="spellStart"/>
      <w:r w:rsidRPr="001C2F4E">
        <w:rPr>
          <w:sz w:val="22"/>
          <w:szCs w:val="22"/>
        </w:rPr>
        <w:t>bikkies</w:t>
      </w:r>
      <w:proofErr w:type="spellEnd"/>
      <w:r w:rsidRPr="001C2F4E">
        <w:rPr>
          <w:sz w:val="22"/>
          <w:szCs w:val="22"/>
        </w:rPr>
        <w:t xml:space="preserve">.” Some great potential for observation and inference, animal behaviour, getting to know garden birds etc. </w:t>
      </w:r>
      <w:hyperlink r:id="rId5" w:history="1">
        <w:r w:rsidRPr="001C2F4E">
          <w:rPr>
            <w:rStyle w:val="Hyperlink"/>
            <w:sz w:val="22"/>
            <w:szCs w:val="22"/>
          </w:rPr>
          <w:t>https://www.forestandbird.org.nz/resources/feeding-native-birds-garden</w:t>
        </w:r>
      </w:hyperlink>
      <w:r w:rsidRPr="001C2F4E">
        <w:rPr>
          <w:sz w:val="22"/>
          <w:szCs w:val="22"/>
        </w:rPr>
        <w:t xml:space="preserve"> </w:t>
      </w:r>
    </w:p>
    <w:p w14:paraId="2B23CD4A" w14:textId="51D1DF6B" w:rsidR="00F00B8D" w:rsidRPr="001C2F4E" w:rsidRDefault="00F00B8D" w:rsidP="00F00B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>Could challenge students to make a bird feeder to hang (in a tree, off a balcony) outside.</w:t>
      </w:r>
    </w:p>
    <w:p w14:paraId="7B74ED80" w14:textId="0814A417" w:rsidR="00F00B8D" w:rsidRPr="001C2F4E" w:rsidRDefault="00F00B8D" w:rsidP="00F00B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>Investigate to find out what food attract</w:t>
      </w:r>
      <w:r w:rsidR="009E2A4A" w:rsidRPr="001C2F4E">
        <w:rPr>
          <w:sz w:val="22"/>
          <w:szCs w:val="22"/>
        </w:rPr>
        <w:t>s</w:t>
      </w:r>
      <w:r w:rsidRPr="001C2F4E">
        <w:rPr>
          <w:sz w:val="22"/>
          <w:szCs w:val="22"/>
        </w:rPr>
        <w:t xml:space="preserve"> what birds. For older students could ask them to collect data. Share findings with class on </w:t>
      </w:r>
      <w:r w:rsidR="009E2A4A" w:rsidRPr="001C2F4E">
        <w:rPr>
          <w:sz w:val="22"/>
          <w:szCs w:val="22"/>
        </w:rPr>
        <w:t>Z</w:t>
      </w:r>
      <w:r w:rsidRPr="001C2F4E">
        <w:rPr>
          <w:sz w:val="22"/>
          <w:szCs w:val="22"/>
        </w:rPr>
        <w:t>oom.</w:t>
      </w:r>
    </w:p>
    <w:p w14:paraId="64A90AD5" w14:textId="4B29E9AF" w:rsidR="00F00B8D" w:rsidRPr="001C2F4E" w:rsidRDefault="00F00B8D" w:rsidP="00F00B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>Photographs of the birds in my garden – presented digitally</w:t>
      </w:r>
    </w:p>
    <w:p w14:paraId="178763F5" w14:textId="15F5901A" w:rsidR="00F00B8D" w:rsidRPr="001C2F4E" w:rsidRDefault="00F00B8D" w:rsidP="00F00B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 xml:space="preserve">Garden Bird Survey resources are useful for all age groups – colouring-in template, masks, bird identification posters and quizzes, DoC activity on garden birds. </w:t>
      </w:r>
      <w:hyperlink r:id="rId6" w:history="1">
        <w:r w:rsidRPr="001C2F4E">
          <w:rPr>
            <w:rStyle w:val="Hyperlink"/>
            <w:sz w:val="22"/>
            <w:szCs w:val="22"/>
          </w:rPr>
          <w:t>https://www.landcareresearch.co.nz/science/plants-animals-fungi/animals/birds/garden-bird-surveys/activities-for-schools</w:t>
        </w:r>
      </w:hyperlink>
      <w:r w:rsidRPr="001C2F4E">
        <w:rPr>
          <w:sz w:val="22"/>
          <w:szCs w:val="22"/>
        </w:rPr>
        <w:t xml:space="preserve"> </w:t>
      </w:r>
    </w:p>
    <w:p w14:paraId="08A60339" w14:textId="1AE7BB8F" w:rsidR="00F00B8D" w:rsidRPr="001C2F4E" w:rsidRDefault="00F00B8D" w:rsidP="00F00B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>What food sources do birds find in my garden</w:t>
      </w:r>
      <w:r w:rsidR="007D6B15" w:rsidRPr="001C2F4E">
        <w:rPr>
          <w:sz w:val="22"/>
          <w:szCs w:val="22"/>
        </w:rPr>
        <w:t>?</w:t>
      </w:r>
    </w:p>
    <w:p w14:paraId="25B1F109" w14:textId="082B9734" w:rsidR="00F00B8D" w:rsidRPr="001C2F4E" w:rsidRDefault="00F00B8D" w:rsidP="00F00B8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>What plants are in flower? Photograph and identify from</w:t>
      </w:r>
    </w:p>
    <w:p w14:paraId="0B544EE1" w14:textId="7B2A1D79" w:rsidR="00F00B8D" w:rsidRPr="001C2F4E" w:rsidRDefault="00D11765" w:rsidP="00F00B8D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  <w:rPr>
          <w:sz w:val="22"/>
          <w:szCs w:val="22"/>
        </w:rPr>
      </w:pPr>
      <w:hyperlink r:id="rId7" w:history="1">
        <w:r w:rsidR="00F00B8D" w:rsidRPr="001C2F4E">
          <w:rPr>
            <w:rStyle w:val="Hyperlink"/>
            <w:sz w:val="22"/>
            <w:szCs w:val="22"/>
          </w:rPr>
          <w:t>https://www.otago.ac.nz/botany/outreach/florafinder/index.html</w:t>
        </w:r>
      </w:hyperlink>
      <w:r w:rsidR="00F00B8D" w:rsidRPr="001C2F4E">
        <w:rPr>
          <w:sz w:val="22"/>
          <w:szCs w:val="22"/>
        </w:rPr>
        <w:t xml:space="preserve"> </w:t>
      </w:r>
    </w:p>
    <w:p w14:paraId="19B99522" w14:textId="52D922FF" w:rsidR="00F00B8D" w:rsidRPr="001C2F4E" w:rsidRDefault="00D11765" w:rsidP="00F00B8D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  <w:rPr>
          <w:sz w:val="22"/>
          <w:szCs w:val="22"/>
        </w:rPr>
      </w:pPr>
      <w:hyperlink r:id="rId8" w:history="1">
        <w:r w:rsidR="00F00B8D" w:rsidRPr="001C2F4E">
          <w:rPr>
            <w:rStyle w:val="Hyperlink"/>
            <w:sz w:val="22"/>
            <w:szCs w:val="22"/>
          </w:rPr>
          <w:t>https://www.landcareresearch.co.nz/resources/identification/plants</w:t>
        </w:r>
      </w:hyperlink>
    </w:p>
    <w:p w14:paraId="280266B6" w14:textId="7066FBDA" w:rsidR="00F00B8D" w:rsidRDefault="00D11765" w:rsidP="00F00B8D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  <w:rPr>
          <w:sz w:val="22"/>
          <w:szCs w:val="22"/>
        </w:rPr>
      </w:pPr>
      <w:hyperlink r:id="rId9" w:history="1">
        <w:r w:rsidR="00F00B8D" w:rsidRPr="001C2F4E">
          <w:rPr>
            <w:rStyle w:val="Hyperlink"/>
            <w:sz w:val="22"/>
            <w:szCs w:val="22"/>
          </w:rPr>
          <w:t>http://www.nzpcn.org.nz/page.aspx?flora_plant_id</w:t>
        </w:r>
      </w:hyperlink>
      <w:r w:rsidR="00F00B8D" w:rsidRPr="001C2F4E">
        <w:rPr>
          <w:sz w:val="22"/>
          <w:szCs w:val="22"/>
        </w:rPr>
        <w:t xml:space="preserve"> </w:t>
      </w:r>
    </w:p>
    <w:p w14:paraId="39D8D348" w14:textId="0A502619" w:rsidR="00500ED2" w:rsidRPr="001C2F4E" w:rsidRDefault="00500ED2" w:rsidP="00F00B8D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  <w:rPr>
          <w:sz w:val="22"/>
          <w:szCs w:val="22"/>
        </w:rPr>
      </w:pPr>
      <w:r>
        <w:rPr>
          <w:sz w:val="22"/>
          <w:szCs w:val="22"/>
        </w:rPr>
        <w:t>What evidence can you find of which birds each which plant parts?</w:t>
      </w:r>
    </w:p>
    <w:p w14:paraId="02177664" w14:textId="0B955B07" w:rsidR="00F00B8D" w:rsidRPr="001C2F4E" w:rsidRDefault="00F00B8D" w:rsidP="00F00B8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 xml:space="preserve">What small animals can </w:t>
      </w:r>
      <w:r w:rsidR="007D6B15" w:rsidRPr="001C2F4E">
        <w:rPr>
          <w:sz w:val="22"/>
          <w:szCs w:val="22"/>
        </w:rPr>
        <w:t>are</w:t>
      </w:r>
      <w:r w:rsidRPr="001C2F4E">
        <w:rPr>
          <w:sz w:val="22"/>
          <w:szCs w:val="22"/>
        </w:rPr>
        <w:t xml:space="preserve"> f</w:t>
      </w:r>
      <w:r w:rsidR="001C2F4E">
        <w:rPr>
          <w:sz w:val="22"/>
          <w:szCs w:val="22"/>
        </w:rPr>
        <w:t>ou</w:t>
      </w:r>
      <w:r w:rsidRPr="001C2F4E">
        <w:rPr>
          <w:sz w:val="22"/>
          <w:szCs w:val="22"/>
        </w:rPr>
        <w:t xml:space="preserve">nd in </w:t>
      </w:r>
      <w:r w:rsidR="007D6B15" w:rsidRPr="001C2F4E">
        <w:rPr>
          <w:sz w:val="22"/>
          <w:szCs w:val="22"/>
        </w:rPr>
        <w:t>my</w:t>
      </w:r>
      <w:r w:rsidRPr="001C2F4E">
        <w:rPr>
          <w:sz w:val="22"/>
          <w:szCs w:val="22"/>
        </w:rPr>
        <w:t xml:space="preserve"> garden? Most will be invertebrates – bugs, </w:t>
      </w:r>
      <w:r w:rsidR="00D11765">
        <w:rPr>
          <w:sz w:val="22"/>
          <w:szCs w:val="22"/>
        </w:rPr>
        <w:t xml:space="preserve">insects, </w:t>
      </w:r>
      <w:bookmarkStart w:id="0" w:name="_GoBack"/>
      <w:bookmarkEnd w:id="0"/>
      <w:r w:rsidRPr="001C2F4E">
        <w:rPr>
          <w:sz w:val="22"/>
          <w:szCs w:val="22"/>
        </w:rPr>
        <w:t>spiders</w:t>
      </w:r>
      <w:r w:rsidR="00D11765">
        <w:rPr>
          <w:sz w:val="22"/>
          <w:szCs w:val="22"/>
        </w:rPr>
        <w:t>, snails, worms</w:t>
      </w:r>
      <w:r w:rsidRPr="001C2F4E">
        <w:rPr>
          <w:sz w:val="22"/>
          <w:szCs w:val="22"/>
        </w:rPr>
        <w:t xml:space="preserve">. Look in </w:t>
      </w:r>
      <w:r w:rsidR="007D6B15" w:rsidRPr="001C2F4E">
        <w:rPr>
          <w:sz w:val="22"/>
          <w:szCs w:val="22"/>
        </w:rPr>
        <w:t xml:space="preserve">grass, near edges, under bark mulch, on plants </w:t>
      </w:r>
      <w:r w:rsidR="00500ED2">
        <w:rPr>
          <w:sz w:val="22"/>
          <w:szCs w:val="22"/>
        </w:rPr>
        <w:t>(e.g. shrubs,</w:t>
      </w:r>
      <w:r w:rsidR="007D6B15" w:rsidRPr="001C2F4E">
        <w:rPr>
          <w:sz w:val="22"/>
          <w:szCs w:val="22"/>
        </w:rPr>
        <w:t xml:space="preserve"> trees</w:t>
      </w:r>
      <w:r w:rsidR="00500ED2">
        <w:rPr>
          <w:sz w:val="22"/>
          <w:szCs w:val="22"/>
        </w:rPr>
        <w:t>)</w:t>
      </w:r>
      <w:r w:rsidR="007D6B15" w:rsidRPr="001C2F4E">
        <w:rPr>
          <w:sz w:val="22"/>
          <w:szCs w:val="22"/>
        </w:rPr>
        <w:t xml:space="preserve"> on fences, under things lying on grass. </w:t>
      </w:r>
      <w:r w:rsidRPr="001C2F4E">
        <w:rPr>
          <w:sz w:val="22"/>
          <w:szCs w:val="22"/>
        </w:rPr>
        <w:t>Again</w:t>
      </w:r>
      <w:r w:rsidR="007D6B15" w:rsidRPr="001C2F4E">
        <w:rPr>
          <w:sz w:val="22"/>
          <w:szCs w:val="22"/>
        </w:rPr>
        <w:t>,</w:t>
      </w:r>
      <w:r w:rsidRPr="001C2F4E">
        <w:rPr>
          <w:sz w:val="22"/>
          <w:szCs w:val="22"/>
        </w:rPr>
        <w:t xml:space="preserve"> ask </w:t>
      </w:r>
      <w:r w:rsidR="001C2F4E">
        <w:rPr>
          <w:sz w:val="22"/>
          <w:szCs w:val="22"/>
        </w:rPr>
        <w:t>students</w:t>
      </w:r>
      <w:r w:rsidRPr="001C2F4E">
        <w:rPr>
          <w:sz w:val="22"/>
          <w:szCs w:val="22"/>
        </w:rPr>
        <w:t xml:space="preserve"> to photograph and identify</w:t>
      </w:r>
    </w:p>
    <w:p w14:paraId="080AEBDA" w14:textId="3FD24534" w:rsidR="00F00B8D" w:rsidRDefault="00D11765" w:rsidP="00F00B8D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  <w:rPr>
          <w:sz w:val="22"/>
          <w:szCs w:val="22"/>
        </w:rPr>
      </w:pPr>
      <w:hyperlink r:id="rId10" w:history="1">
        <w:r w:rsidR="00F00B8D" w:rsidRPr="001C2F4E">
          <w:rPr>
            <w:rStyle w:val="Hyperlink"/>
            <w:sz w:val="22"/>
            <w:szCs w:val="22"/>
          </w:rPr>
          <w:t>https://inaturalist.nz/pages/links_nz</w:t>
        </w:r>
      </w:hyperlink>
      <w:r w:rsidR="00F00B8D" w:rsidRPr="001C2F4E">
        <w:rPr>
          <w:sz w:val="22"/>
          <w:szCs w:val="22"/>
        </w:rPr>
        <w:t xml:space="preserve"> </w:t>
      </w:r>
    </w:p>
    <w:p w14:paraId="00B5B79B" w14:textId="1D53BE15" w:rsidR="00500ED2" w:rsidRPr="00500ED2" w:rsidRDefault="00500ED2" w:rsidP="00500ED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  <w:rPr>
          <w:sz w:val="22"/>
          <w:szCs w:val="22"/>
        </w:rPr>
      </w:pPr>
      <w:r>
        <w:rPr>
          <w:sz w:val="22"/>
          <w:szCs w:val="22"/>
        </w:rPr>
        <w:t>Wh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t evidence can you find of which birds each which </w:t>
      </w:r>
      <w:r>
        <w:rPr>
          <w:sz w:val="22"/>
          <w:szCs w:val="22"/>
        </w:rPr>
        <w:t>animals</w:t>
      </w:r>
      <w:r>
        <w:rPr>
          <w:sz w:val="22"/>
          <w:szCs w:val="22"/>
        </w:rPr>
        <w:t>?</w:t>
      </w:r>
    </w:p>
    <w:p w14:paraId="30A5B09C" w14:textId="7900582E" w:rsidR="007D6B15" w:rsidRPr="001C2F4E" w:rsidRDefault="007D6B15" w:rsidP="001C2F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 xml:space="preserve">National Geographic had a </w:t>
      </w:r>
      <w:r w:rsidR="001C2F4E" w:rsidRPr="001C2F4E">
        <w:rPr>
          <w:sz w:val="22"/>
          <w:szCs w:val="22"/>
        </w:rPr>
        <w:t xml:space="preserve">Together </w:t>
      </w:r>
      <w:r w:rsidR="001C2F4E" w:rsidRPr="001C2F4E">
        <w:rPr>
          <w:sz w:val="22"/>
          <w:szCs w:val="22"/>
        </w:rPr>
        <w:t>A</w:t>
      </w:r>
      <w:r w:rsidR="001C2F4E" w:rsidRPr="001C2F4E">
        <w:rPr>
          <w:sz w:val="22"/>
          <w:szCs w:val="22"/>
        </w:rPr>
        <w:t xml:space="preserve">t </w:t>
      </w:r>
      <w:r w:rsidR="001C2F4E" w:rsidRPr="001C2F4E">
        <w:rPr>
          <w:sz w:val="22"/>
          <w:szCs w:val="22"/>
        </w:rPr>
        <w:t>H</w:t>
      </w:r>
      <w:r w:rsidR="001C2F4E" w:rsidRPr="001C2F4E">
        <w:rPr>
          <w:sz w:val="22"/>
          <w:szCs w:val="22"/>
        </w:rPr>
        <w:t>ome activity</w:t>
      </w:r>
      <w:r w:rsidR="001C2F4E" w:rsidRPr="001C2F4E">
        <w:rPr>
          <w:sz w:val="22"/>
          <w:szCs w:val="22"/>
        </w:rPr>
        <w:t xml:space="preserve"> using a </w:t>
      </w:r>
      <w:r w:rsidRPr="001C2F4E">
        <w:rPr>
          <w:sz w:val="22"/>
          <w:szCs w:val="22"/>
        </w:rPr>
        <w:t>reading on skin</w:t>
      </w:r>
      <w:r w:rsidR="00E51C00" w:rsidRPr="001C2F4E">
        <w:rPr>
          <w:sz w:val="22"/>
          <w:szCs w:val="22"/>
        </w:rPr>
        <w:t>k</w:t>
      </w:r>
      <w:r w:rsidRPr="001C2F4E">
        <w:rPr>
          <w:sz w:val="22"/>
          <w:szCs w:val="22"/>
        </w:rPr>
        <w:t xml:space="preserve">s and geckos. </w:t>
      </w:r>
      <w:hyperlink r:id="rId11" w:history="1">
        <w:r w:rsidR="001C2F4E" w:rsidRPr="001C2F4E">
          <w:rPr>
            <w:rStyle w:val="Hyperlink"/>
            <w:sz w:val="22"/>
            <w:szCs w:val="22"/>
          </w:rPr>
          <w:t>https://www.nzgeo.com/together-at-home/?source=homepage</w:t>
        </w:r>
      </w:hyperlink>
      <w:r w:rsidR="001C2F4E" w:rsidRPr="001C2F4E">
        <w:rPr>
          <w:sz w:val="22"/>
          <w:szCs w:val="22"/>
        </w:rPr>
        <w:t xml:space="preserve">   </w:t>
      </w:r>
      <w:r w:rsidR="00E51C00" w:rsidRPr="001C2F4E">
        <w:rPr>
          <w:sz w:val="22"/>
          <w:szCs w:val="22"/>
        </w:rPr>
        <w:t xml:space="preserve">(get 3 free per month or $1 pe </w:t>
      </w:r>
      <w:proofErr w:type="spellStart"/>
      <w:r w:rsidR="00E51C00" w:rsidRPr="001C2F4E">
        <w:rPr>
          <w:sz w:val="22"/>
          <w:szCs w:val="22"/>
        </w:rPr>
        <w:t>rdg</w:t>
      </w:r>
      <w:proofErr w:type="spellEnd"/>
      <w:r w:rsidR="00E51C00" w:rsidRPr="001C2F4E">
        <w:rPr>
          <w:sz w:val="22"/>
          <w:szCs w:val="22"/>
        </w:rPr>
        <w:t>)</w:t>
      </w:r>
      <w:r w:rsidR="001C2F4E" w:rsidRPr="001C2F4E">
        <w:rPr>
          <w:sz w:val="22"/>
          <w:szCs w:val="22"/>
        </w:rPr>
        <w:t>.</w:t>
      </w:r>
      <w:r w:rsidR="00E51C00" w:rsidRPr="001C2F4E">
        <w:rPr>
          <w:sz w:val="22"/>
          <w:szCs w:val="22"/>
        </w:rPr>
        <w:t xml:space="preserve"> From this reading NZ</w:t>
      </w:r>
      <w:r w:rsidR="00500ED2">
        <w:rPr>
          <w:sz w:val="22"/>
          <w:szCs w:val="22"/>
        </w:rPr>
        <w:t xml:space="preserve"> </w:t>
      </w:r>
      <w:r w:rsidR="00E51C00" w:rsidRPr="001C2F4E">
        <w:rPr>
          <w:sz w:val="22"/>
          <w:szCs w:val="22"/>
        </w:rPr>
        <w:t>G</w:t>
      </w:r>
      <w:r w:rsidR="001C2F4E" w:rsidRPr="001C2F4E">
        <w:rPr>
          <w:sz w:val="22"/>
          <w:szCs w:val="22"/>
        </w:rPr>
        <w:t>eographic</w:t>
      </w:r>
      <w:r w:rsidR="00E51C00" w:rsidRPr="001C2F4E">
        <w:rPr>
          <w:sz w:val="22"/>
          <w:szCs w:val="22"/>
        </w:rPr>
        <w:t xml:space="preserve"> suggested</w:t>
      </w:r>
      <w:r w:rsidR="00500ED2">
        <w:rPr>
          <w:sz w:val="22"/>
          <w:szCs w:val="22"/>
        </w:rPr>
        <w:t xml:space="preserve"> activities to do at home</w:t>
      </w:r>
      <w:r w:rsidR="00E51C00" w:rsidRPr="001C2F4E">
        <w:rPr>
          <w:sz w:val="22"/>
          <w:szCs w:val="22"/>
        </w:rPr>
        <w:t>:</w:t>
      </w:r>
    </w:p>
    <w:p w14:paraId="539321FD" w14:textId="40B0103E" w:rsidR="00E51C00" w:rsidRPr="00E51C00" w:rsidRDefault="00E51C00" w:rsidP="00E51C0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</w:pPr>
      <w:r w:rsidRPr="00E51C00">
        <w:rPr>
          <w:rStyle w:val="Strong"/>
          <w:rFonts w:ascii="Helvetica" w:hAnsi="Helvetica"/>
          <w:color w:val="585858"/>
          <w:sz w:val="20"/>
          <w:szCs w:val="20"/>
        </w:rPr>
        <w:t>FOR YOUNGER READERS:</w:t>
      </w:r>
      <w:r w:rsidRPr="00E51C00">
        <w:rPr>
          <w:rStyle w:val="apple-converted-space"/>
          <w:rFonts w:ascii="Helvetica" w:hAnsi="Helvetica"/>
          <w:b/>
          <w:bCs/>
          <w:color w:val="585858"/>
          <w:sz w:val="20"/>
          <w:szCs w:val="20"/>
        </w:rPr>
        <w:t> </w:t>
      </w:r>
      <w:r w:rsidRPr="00E51C00">
        <w:rPr>
          <w:rFonts w:ascii="Helvetica" w:hAnsi="Helvetica"/>
          <w:color w:val="585858"/>
          <w:sz w:val="20"/>
          <w:szCs w:val="20"/>
        </w:rPr>
        <w:t>If you're finding the story tricky, just look at the pictures and figure out what story the photographer is trying to tell.</w:t>
      </w:r>
    </w:p>
    <w:p w14:paraId="661B786F" w14:textId="7433DE5B" w:rsidR="00E51C00" w:rsidRPr="00E51C00" w:rsidRDefault="00E51C00" w:rsidP="00E51C0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</w:pPr>
      <w:r w:rsidRPr="00E51C00">
        <w:rPr>
          <w:rStyle w:val="Strong"/>
          <w:rFonts w:ascii="Helvetica" w:hAnsi="Helvetica"/>
          <w:color w:val="585858"/>
          <w:sz w:val="20"/>
          <w:szCs w:val="20"/>
        </w:rPr>
        <w:t>Try</w:t>
      </w:r>
      <w:r w:rsidRPr="00E51C00">
        <w:rPr>
          <w:rFonts w:ascii="Helvetica" w:hAnsi="Helvetica"/>
          <w:color w:val="585858"/>
          <w:sz w:val="20"/>
          <w:szCs w:val="20"/>
        </w:rPr>
        <w:t xml:space="preserve"> </w:t>
      </w:r>
      <w:r w:rsidRPr="00500ED2">
        <w:rPr>
          <w:rFonts w:ascii="Helvetica" w:hAnsi="Helvetica"/>
          <w:b/>
          <w:bCs/>
          <w:color w:val="585858"/>
          <w:sz w:val="20"/>
          <w:szCs w:val="20"/>
        </w:rPr>
        <w:t>discussing</w:t>
      </w:r>
      <w:r w:rsidRPr="00E51C00">
        <w:rPr>
          <w:rFonts w:ascii="Helvetica" w:hAnsi="Helvetica"/>
          <w:color w:val="585858"/>
          <w:sz w:val="20"/>
          <w:szCs w:val="20"/>
        </w:rPr>
        <w:t xml:space="preserve"> these ideas with your family at home or over video conferencing. </w:t>
      </w:r>
    </w:p>
    <w:p w14:paraId="46E83090" w14:textId="0E641078" w:rsidR="00E51C00" w:rsidRPr="00500ED2" w:rsidRDefault="00E51C00" w:rsidP="00E51C00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</w:pPr>
      <w:r w:rsidRPr="00500ED2">
        <w:rPr>
          <w:rFonts w:ascii="Helvetica" w:hAnsi="Helvetica" w:cs="Times New Roman"/>
          <w:color w:val="585858"/>
          <w:sz w:val="20"/>
          <w:szCs w:val="20"/>
          <w:lang w:val="en-NZ"/>
        </w:rPr>
        <w:t>What do you notice about the interesting body parts on the geckos in the story?  (Such as toes, eyes, mouths and ears.)</w:t>
      </w:r>
    </w:p>
    <w:p w14:paraId="390669D2" w14:textId="77777777" w:rsidR="00E51C00" w:rsidRPr="00500ED2" w:rsidRDefault="00E51C00" w:rsidP="00E51C00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</w:pPr>
      <w:r w:rsidRPr="00500ED2">
        <w:rPr>
          <w:rFonts w:ascii="Helvetica" w:hAnsi="Helvetica" w:cs="Times New Roman"/>
          <w:color w:val="585858"/>
          <w:sz w:val="20"/>
          <w:szCs w:val="20"/>
          <w:lang w:val="en-NZ"/>
        </w:rPr>
        <w:t>Why do you think these geckos are coloured the way they are?  How would it help them?</w:t>
      </w:r>
    </w:p>
    <w:p w14:paraId="25A15258" w14:textId="77777777" w:rsidR="00E51C00" w:rsidRPr="00500ED2" w:rsidRDefault="00E51C00" w:rsidP="00E51C00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</w:pPr>
      <w:r w:rsidRPr="00500ED2">
        <w:rPr>
          <w:rFonts w:ascii="Helvetica" w:hAnsi="Helvetica" w:cs="Times New Roman"/>
          <w:color w:val="585858"/>
          <w:sz w:val="20"/>
          <w:szCs w:val="20"/>
          <w:lang w:val="en-NZ"/>
        </w:rPr>
        <w:t>What do you notice about the people looking for lizards in the pictures.  Does it look like a job you would like to do? Why or why not?</w:t>
      </w:r>
    </w:p>
    <w:p w14:paraId="3E4883E9" w14:textId="13FB2AB0" w:rsidR="00E51C00" w:rsidRPr="00500ED2" w:rsidRDefault="00E51C00" w:rsidP="00E51C00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ind w:left="1134"/>
      </w:pPr>
      <w:r w:rsidRPr="00500ED2">
        <w:rPr>
          <w:rFonts w:ascii="Helvetica" w:hAnsi="Helvetica" w:cs="Times New Roman"/>
          <w:color w:val="585858"/>
          <w:sz w:val="20"/>
          <w:szCs w:val="20"/>
          <w:lang w:val="en-NZ"/>
        </w:rPr>
        <w:t>What are some of the ways we can help lizards?</w:t>
      </w:r>
    </w:p>
    <w:p w14:paraId="6741F2DA" w14:textId="77777777" w:rsidR="00E51C00" w:rsidRPr="00E51C00" w:rsidRDefault="00E51C00" w:rsidP="00E51C0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</w:pPr>
      <w:r w:rsidRPr="00E51C00">
        <w:rPr>
          <w:rFonts w:ascii="Helvetica" w:hAnsi="Helvetica"/>
          <w:color w:val="585858"/>
          <w:sz w:val="20"/>
          <w:szCs w:val="20"/>
        </w:rPr>
        <w:t xml:space="preserve">Go outside and </w:t>
      </w:r>
      <w:r w:rsidRPr="00500ED2">
        <w:rPr>
          <w:rFonts w:ascii="Helvetica" w:hAnsi="Helvetica"/>
          <w:b/>
          <w:bCs/>
          <w:color w:val="585858"/>
          <w:sz w:val="20"/>
          <w:szCs w:val="20"/>
        </w:rPr>
        <w:t>look around your garden</w:t>
      </w:r>
      <w:r w:rsidRPr="00E51C00">
        <w:rPr>
          <w:rFonts w:ascii="Helvetica" w:hAnsi="Helvetica"/>
          <w:color w:val="585858"/>
          <w:sz w:val="20"/>
          <w:szCs w:val="20"/>
        </w:rPr>
        <w:t xml:space="preserve"> to see how lizard-friendly it is. Can lizards hide in your garden?  Are there invertebrates and fruit for it to eat?  Use</w:t>
      </w:r>
      <w:r w:rsidRPr="00E51C00">
        <w:rPr>
          <w:rStyle w:val="apple-converted-space"/>
          <w:rFonts w:ascii="Helvetica" w:hAnsi="Helvetica"/>
          <w:color w:val="585858"/>
          <w:sz w:val="20"/>
          <w:szCs w:val="20"/>
        </w:rPr>
        <w:t> </w:t>
      </w:r>
      <w:hyperlink r:id="rId12" w:history="1">
        <w:r w:rsidRPr="00E51C00">
          <w:rPr>
            <w:rStyle w:val="Hyperlink"/>
            <w:rFonts w:ascii="Helvetica" w:hAnsi="Helvetica"/>
            <w:color w:val="5CA8CD"/>
            <w:sz w:val="20"/>
            <w:szCs w:val="20"/>
          </w:rPr>
          <w:t>this DOC website</w:t>
        </w:r>
      </w:hyperlink>
      <w:r w:rsidRPr="00E51C00">
        <w:rPr>
          <w:rStyle w:val="apple-converted-space"/>
          <w:rFonts w:ascii="Helvetica" w:hAnsi="Helvetica"/>
          <w:color w:val="585858"/>
          <w:sz w:val="20"/>
          <w:szCs w:val="20"/>
        </w:rPr>
        <w:t> </w:t>
      </w:r>
      <w:r w:rsidRPr="00E51C00">
        <w:rPr>
          <w:rFonts w:ascii="Helvetica" w:hAnsi="Helvetica"/>
          <w:color w:val="585858"/>
          <w:sz w:val="20"/>
          <w:szCs w:val="20"/>
        </w:rPr>
        <w:t>to help you learn about what lizards need.  Did you know you can build a lizard habitat yourself! Loosely arrange bricks, wood and anything like broken pieces of concrete into a pile. Cover with corrugated iron or a piece of wood if you have any. Build it in a safe, quiet corner—on a fence-line works well.</w:t>
      </w:r>
    </w:p>
    <w:p w14:paraId="6069560C" w14:textId="1C6F2EE6" w:rsidR="00E51C00" w:rsidRPr="00E51C00" w:rsidRDefault="00E51C00" w:rsidP="00E51C00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</w:pPr>
      <w:r w:rsidRPr="00E51C00">
        <w:rPr>
          <w:rFonts w:ascii="Helvetica" w:hAnsi="Helvetica"/>
          <w:color w:val="585858"/>
          <w:sz w:val="20"/>
          <w:szCs w:val="20"/>
        </w:rPr>
        <w:t xml:space="preserve">If you have more time, do your own </w:t>
      </w:r>
      <w:r w:rsidRPr="00500ED2">
        <w:rPr>
          <w:rFonts w:ascii="Helvetica" w:hAnsi="Helvetica"/>
          <w:b/>
          <w:bCs/>
          <w:color w:val="585858"/>
          <w:sz w:val="20"/>
          <w:szCs w:val="20"/>
        </w:rPr>
        <w:t>drawing of two geckos</w:t>
      </w:r>
      <w:r w:rsidRPr="00E51C00">
        <w:rPr>
          <w:rFonts w:ascii="Helvetica" w:hAnsi="Helvetica"/>
          <w:color w:val="585858"/>
          <w:sz w:val="20"/>
          <w:szCs w:val="20"/>
        </w:rPr>
        <w:t>. Send the picture to</w:t>
      </w:r>
      <w:r w:rsidRPr="00E51C00">
        <w:rPr>
          <w:rStyle w:val="apple-converted-space"/>
          <w:rFonts w:ascii="Helvetica" w:hAnsi="Helvetica"/>
          <w:color w:val="585858"/>
          <w:sz w:val="20"/>
          <w:szCs w:val="20"/>
        </w:rPr>
        <w:t> </w:t>
      </w:r>
      <w:r w:rsidR="00500ED2">
        <w:rPr>
          <w:rStyle w:val="apple-converted-space"/>
          <w:rFonts w:ascii="Helvetica" w:hAnsi="Helvetica"/>
          <w:color w:val="585858"/>
          <w:sz w:val="20"/>
          <w:szCs w:val="20"/>
        </w:rPr>
        <w:t>us &amp;</w:t>
      </w:r>
      <w:r w:rsidRPr="00E51C00">
        <w:rPr>
          <w:rFonts w:ascii="Helvetica" w:hAnsi="Helvetica"/>
          <w:color w:val="585858"/>
          <w:sz w:val="20"/>
          <w:szCs w:val="20"/>
        </w:rPr>
        <w:t xml:space="preserve"> we'll share the best one in the next email... you'll be world-famous in New Zealand!</w:t>
      </w:r>
      <w:r w:rsidR="00500ED2">
        <w:rPr>
          <w:rFonts w:ascii="Helvetica" w:hAnsi="Helvetica"/>
          <w:color w:val="585858"/>
          <w:sz w:val="20"/>
          <w:szCs w:val="20"/>
        </w:rPr>
        <w:t xml:space="preserve"> </w:t>
      </w:r>
      <w:hyperlink r:id="rId13" w:history="1">
        <w:r w:rsidR="00500ED2" w:rsidRPr="00E51C00">
          <w:rPr>
            <w:rStyle w:val="Hyperlink"/>
            <w:rFonts w:ascii="Helvetica" w:hAnsi="Helvetica"/>
            <w:color w:val="5CA8CD"/>
            <w:sz w:val="20"/>
            <w:szCs w:val="20"/>
          </w:rPr>
          <w:t>education@nzgeographic.co.nz</w:t>
        </w:r>
      </w:hyperlink>
    </w:p>
    <w:p w14:paraId="3445979E" w14:textId="77777777" w:rsidR="00E51C00" w:rsidRPr="001C2F4E" w:rsidRDefault="00E51C00" w:rsidP="00E51C00">
      <w:pPr>
        <w:rPr>
          <w:vanish/>
          <w:sz w:val="22"/>
          <w:szCs w:val="22"/>
        </w:rPr>
      </w:pPr>
    </w:p>
    <w:p w14:paraId="540D8301" w14:textId="0EE98BD2" w:rsidR="007D6B15" w:rsidRPr="001C2F4E" w:rsidRDefault="007D6B15" w:rsidP="00F00B8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 xml:space="preserve">What picture are we getting of our garden ecosystem? </w:t>
      </w:r>
    </w:p>
    <w:p w14:paraId="145F5DB3" w14:textId="5B41520A" w:rsidR="007D6B15" w:rsidRPr="001C2F4E" w:rsidRDefault="007D6B15" w:rsidP="007D6B1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>Can we now name some producers, herbivores, carnivores</w:t>
      </w:r>
      <w:r w:rsidR="001C2F4E" w:rsidRPr="001C2F4E">
        <w:rPr>
          <w:sz w:val="22"/>
          <w:szCs w:val="22"/>
        </w:rPr>
        <w:t xml:space="preserve"> in our garden</w:t>
      </w:r>
      <w:r w:rsidRPr="001C2F4E">
        <w:rPr>
          <w:sz w:val="22"/>
          <w:szCs w:val="22"/>
        </w:rPr>
        <w:t xml:space="preserve">? </w:t>
      </w:r>
    </w:p>
    <w:p w14:paraId="1FDD1CFD" w14:textId="299A62D6" w:rsidR="00F00B8D" w:rsidRPr="001C2F4E" w:rsidRDefault="007D6B15" w:rsidP="007D6B1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>Older students may wish to try constructing food chains and food webs.</w:t>
      </w:r>
    </w:p>
    <w:p w14:paraId="22CE782C" w14:textId="0534D521" w:rsidR="007D6B15" w:rsidRPr="001C2F4E" w:rsidRDefault="007D6B15" w:rsidP="007D6B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>If we want to attract more birds or skinks &amp; geckos or insects what do we need to do in our garden? Which flowers might attract more birds?</w:t>
      </w:r>
    </w:p>
    <w:p w14:paraId="40F04420" w14:textId="4D036A64" w:rsidR="00F00B8D" w:rsidRPr="00500ED2" w:rsidRDefault="00E51C00" w:rsidP="00500E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1C2F4E">
        <w:rPr>
          <w:sz w:val="22"/>
          <w:szCs w:val="22"/>
        </w:rPr>
        <w:t xml:space="preserve">Other DoC resources on your own green space – enhancing biodiversity, experiencing birds, invertebrates, native trees – and exploring your own environment. These will give you additional ideas. </w:t>
      </w:r>
      <w:hyperlink r:id="rId14" w:history="1">
        <w:r w:rsidRPr="001C2F4E">
          <w:rPr>
            <w:rStyle w:val="Hyperlink"/>
            <w:sz w:val="22"/>
            <w:szCs w:val="22"/>
          </w:rPr>
          <w:t>https://www.doc.govt.nz/get-involved/conservation-education/resources/</w:t>
        </w:r>
      </w:hyperlink>
      <w:r w:rsidRPr="001C2F4E">
        <w:rPr>
          <w:sz w:val="22"/>
          <w:szCs w:val="22"/>
        </w:rPr>
        <w:t xml:space="preserve"> </w:t>
      </w:r>
    </w:p>
    <w:sectPr w:rsidR="00F00B8D" w:rsidRPr="00500ED2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D67F0"/>
    <w:multiLevelType w:val="hybridMultilevel"/>
    <w:tmpl w:val="EC4E1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A1F"/>
    <w:multiLevelType w:val="hybridMultilevel"/>
    <w:tmpl w:val="96A0FBC0"/>
    <w:lvl w:ilvl="0" w:tplc="E54E6A8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/>
        <w:sz w:val="24"/>
        <w:szCs w:val="16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8D"/>
    <w:rsid w:val="000418C9"/>
    <w:rsid w:val="00146780"/>
    <w:rsid w:val="001C2F4E"/>
    <w:rsid w:val="00384DFA"/>
    <w:rsid w:val="00500ED2"/>
    <w:rsid w:val="00645523"/>
    <w:rsid w:val="007D6B15"/>
    <w:rsid w:val="00995C4A"/>
    <w:rsid w:val="009E2A4A"/>
    <w:rsid w:val="00D11765"/>
    <w:rsid w:val="00DB4374"/>
    <w:rsid w:val="00E51C00"/>
    <w:rsid w:val="00F0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A543A"/>
  <w15:chartTrackingRefBased/>
  <w15:docId w15:val="{9347B136-74BB-F149-81B8-6621B8D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E51C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00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0B8D"/>
    <w:pPr>
      <w:ind w:left="720"/>
      <w:contextualSpacing/>
    </w:pPr>
    <w:rPr>
      <w:rFonts w:ascii="Arial" w:eastAsia="Times New Roman" w:hAnsi="Arial" w:cs="Arial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00B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51C0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1C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  <w:style w:type="character" w:styleId="Strong">
    <w:name w:val="Strong"/>
    <w:basedOn w:val="DefaultParagraphFont"/>
    <w:uiPriority w:val="22"/>
    <w:qFormat/>
    <w:rsid w:val="00E51C00"/>
    <w:rPr>
      <w:b/>
      <w:bCs/>
    </w:rPr>
  </w:style>
  <w:style w:type="character" w:customStyle="1" w:styleId="apple-converted-space">
    <w:name w:val="apple-converted-space"/>
    <w:basedOn w:val="DefaultParagraphFont"/>
    <w:rsid w:val="00E5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0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careresearch.co.nz/resources/identification/plants" TargetMode="External"/><Relationship Id="rId13" Type="http://schemas.openxmlformats.org/officeDocument/2006/relationships/hyperlink" Target="mailto:education@nzgeographic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tago.ac.nz/botany/outreach/florafinder/index.html" TargetMode="External"/><Relationship Id="rId12" Type="http://schemas.openxmlformats.org/officeDocument/2006/relationships/hyperlink" Target="https://admin.nzgeo.com/sendy/l/FGOaOAN6laNu763BzE8920zwPg/r6U892RbTlm30jezGi6TYvBw/iaAa2KzxvNdqbKoezktFb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ndcareresearch.co.nz/science/plants-animals-fungi/animals/birds/garden-bird-surveys/activities-for-schools" TargetMode="External"/><Relationship Id="rId11" Type="http://schemas.openxmlformats.org/officeDocument/2006/relationships/hyperlink" Target="https://www.nzgeo.com/together-at-home/?source=homepage" TargetMode="External"/><Relationship Id="rId5" Type="http://schemas.openxmlformats.org/officeDocument/2006/relationships/hyperlink" Target="https://www.forestandbird.org.nz/resources/feeding-native-birds-gard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aturalist.nz/pages/links_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zpcn.org.nz/page.aspx?flora_plant_id" TargetMode="External"/><Relationship Id="rId14" Type="http://schemas.openxmlformats.org/officeDocument/2006/relationships/hyperlink" Target="https://www.doc.govt.nz/get-involved/conservation-education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5</cp:revision>
  <dcterms:created xsi:type="dcterms:W3CDTF">2020-03-28T21:05:00Z</dcterms:created>
  <dcterms:modified xsi:type="dcterms:W3CDTF">2020-03-28T22:11:00Z</dcterms:modified>
</cp:coreProperties>
</file>