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4784" w14:textId="73550197" w:rsidR="00D174A1" w:rsidRPr="00D95E7F" w:rsidRDefault="00E45555">
      <w:pPr>
        <w:rPr>
          <w:b/>
          <w:bCs/>
          <w:lang w:val="en-US"/>
        </w:rPr>
      </w:pPr>
      <w:r>
        <w:rPr>
          <w:b/>
          <w:bCs/>
          <w:lang w:val="en-US"/>
        </w:rPr>
        <w:t>Paul Lowe</w:t>
      </w:r>
    </w:p>
    <w:p w14:paraId="30EDC09C" w14:textId="77777777" w:rsidR="001C474C" w:rsidRDefault="001C474C">
      <w:pPr>
        <w:rPr>
          <w:lang w:val="en-US"/>
        </w:rPr>
      </w:pPr>
      <w:bookmarkStart w:id="0" w:name="_GoBack"/>
      <w:bookmarkEnd w:id="0"/>
    </w:p>
    <w:p w14:paraId="40064877" w14:textId="2C02FEC9" w:rsidR="00B81FE0" w:rsidRDefault="00B81FE0" w:rsidP="00B81FE0">
      <w:pPr>
        <w:rPr>
          <w:lang w:val="en-US"/>
        </w:rPr>
      </w:pPr>
      <w:r>
        <w:rPr>
          <w:lang w:val="en-US"/>
        </w:rPr>
        <w:t>I am back in NZ having worked with Mike and Team Solutions in the Central North Region in 2016. I have 2 bases I work from now, Auckland and Mount Maunganui and are able to work with any schools within th</w:t>
      </w:r>
      <w:r w:rsidR="00D95E7F">
        <w:rPr>
          <w:lang w:val="en-US"/>
        </w:rPr>
        <w:t>e</w:t>
      </w:r>
      <w:r>
        <w:rPr>
          <w:lang w:val="en-US"/>
        </w:rPr>
        <w:t>se regions.</w:t>
      </w:r>
    </w:p>
    <w:p w14:paraId="5CB4502C" w14:textId="2BA56AB8" w:rsidR="00B81FE0" w:rsidRDefault="00B81FE0">
      <w:pPr>
        <w:rPr>
          <w:lang w:val="en-US"/>
        </w:rPr>
      </w:pPr>
      <w:r>
        <w:rPr>
          <w:lang w:val="en-US"/>
        </w:rPr>
        <w:t xml:space="preserve">I have been working with teachers mainly in Tokyo and </w:t>
      </w:r>
      <w:r w:rsidR="00D95E7F">
        <w:rPr>
          <w:lang w:val="en-US"/>
        </w:rPr>
        <w:t xml:space="preserve">more </w:t>
      </w:r>
      <w:r w:rsidR="006323EF">
        <w:rPr>
          <w:lang w:val="en-US"/>
        </w:rPr>
        <w:t>recently</w:t>
      </w:r>
      <w:r>
        <w:rPr>
          <w:lang w:val="en-US"/>
        </w:rPr>
        <w:t xml:space="preserve"> China</w:t>
      </w:r>
      <w:r w:rsidR="006323EF">
        <w:rPr>
          <w:lang w:val="en-US"/>
        </w:rPr>
        <w:t>. Some teaching as well (IB)</w:t>
      </w:r>
      <w:r>
        <w:rPr>
          <w:lang w:val="en-US"/>
        </w:rPr>
        <w:t>. My focus has been:</w:t>
      </w:r>
    </w:p>
    <w:p w14:paraId="15DB5FFD" w14:textId="77777777" w:rsidR="006323EF" w:rsidRDefault="006323EF">
      <w:pPr>
        <w:rPr>
          <w:lang w:val="en-US"/>
        </w:rPr>
      </w:pPr>
    </w:p>
    <w:p w14:paraId="68BC85AB" w14:textId="0704BF1F" w:rsidR="00B81FE0" w:rsidRPr="00377030" w:rsidRDefault="00B81FE0" w:rsidP="00B81FE0">
      <w:pPr>
        <w:rPr>
          <w:i/>
          <w:iCs/>
          <w:lang w:val="en-GB"/>
        </w:rPr>
      </w:pPr>
      <w:r w:rsidRPr="00377030">
        <w:rPr>
          <w:i/>
          <w:iCs/>
          <w:lang w:val="en-GB"/>
        </w:rPr>
        <w:t>All subjects and levels</w:t>
      </w:r>
      <w:r w:rsidR="006323EF">
        <w:rPr>
          <w:i/>
          <w:iCs/>
          <w:lang w:val="en-GB"/>
        </w:rPr>
        <w:t xml:space="preserve"> (Y7-13)</w:t>
      </w:r>
    </w:p>
    <w:p w14:paraId="2360E08B" w14:textId="77777777" w:rsidR="00B81FE0" w:rsidRPr="00377030" w:rsidRDefault="00B81FE0" w:rsidP="00B81FE0">
      <w:pPr>
        <w:numPr>
          <w:ilvl w:val="0"/>
          <w:numId w:val="2"/>
        </w:numPr>
        <w:rPr>
          <w:i/>
          <w:iCs/>
          <w:lang w:val="en-GB"/>
        </w:rPr>
      </w:pPr>
      <w:r w:rsidRPr="00377030">
        <w:rPr>
          <w:i/>
          <w:iCs/>
          <w:lang w:val="en-GB"/>
        </w:rPr>
        <w:t>Student</w:t>
      </w:r>
      <w:r w:rsidRPr="00B81FE0">
        <w:rPr>
          <w:i/>
          <w:iCs/>
          <w:lang w:val="en-GB"/>
        </w:rPr>
        <w:t>-</w:t>
      </w:r>
      <w:r w:rsidRPr="00377030">
        <w:rPr>
          <w:i/>
          <w:iCs/>
          <w:lang w:val="en-GB"/>
        </w:rPr>
        <w:t>centred</w:t>
      </w:r>
    </w:p>
    <w:p w14:paraId="5692EBCB" w14:textId="318E422A" w:rsidR="00B81FE0" w:rsidRPr="00377030" w:rsidRDefault="00B81FE0" w:rsidP="00B81FE0">
      <w:pPr>
        <w:numPr>
          <w:ilvl w:val="0"/>
          <w:numId w:val="2"/>
        </w:numPr>
        <w:rPr>
          <w:i/>
          <w:iCs/>
          <w:lang w:val="en-GB"/>
        </w:rPr>
      </w:pPr>
      <w:r w:rsidRPr="00377030">
        <w:rPr>
          <w:i/>
          <w:iCs/>
          <w:lang w:val="en-GB"/>
        </w:rPr>
        <w:t xml:space="preserve">Team-based differentiated learning: </w:t>
      </w:r>
    </w:p>
    <w:p w14:paraId="5D6CA688" w14:textId="77777777" w:rsidR="00B81FE0" w:rsidRPr="00377030" w:rsidRDefault="00B81FE0" w:rsidP="00B81FE0">
      <w:pPr>
        <w:numPr>
          <w:ilvl w:val="0"/>
          <w:numId w:val="2"/>
        </w:numPr>
        <w:rPr>
          <w:i/>
          <w:iCs/>
          <w:lang w:val="en-GB"/>
        </w:rPr>
      </w:pPr>
      <w:r w:rsidRPr="00377030">
        <w:rPr>
          <w:i/>
          <w:iCs/>
          <w:lang w:val="en-GB"/>
        </w:rPr>
        <w:t>Relevant ‘real world’ contexts for PBL/Inquiry (Knowing the student)</w:t>
      </w:r>
    </w:p>
    <w:p w14:paraId="2C3D9CCE" w14:textId="5571B2DF" w:rsidR="00B81FE0" w:rsidRPr="00B81FE0" w:rsidRDefault="00B81FE0" w:rsidP="00B81FE0">
      <w:pPr>
        <w:numPr>
          <w:ilvl w:val="0"/>
          <w:numId w:val="2"/>
        </w:numPr>
        <w:rPr>
          <w:i/>
          <w:iCs/>
          <w:lang w:val="en-GB"/>
        </w:rPr>
      </w:pPr>
      <w:r w:rsidRPr="00377030">
        <w:rPr>
          <w:i/>
          <w:iCs/>
          <w:lang w:val="en-GB"/>
        </w:rPr>
        <w:t xml:space="preserve">The </w:t>
      </w:r>
      <w:r>
        <w:rPr>
          <w:i/>
          <w:iCs/>
          <w:lang w:val="en-GB"/>
        </w:rPr>
        <w:t>integration</w:t>
      </w:r>
      <w:r w:rsidRPr="00377030">
        <w:rPr>
          <w:i/>
          <w:iCs/>
          <w:lang w:val="en-GB"/>
        </w:rPr>
        <w:t xml:space="preserve"> of digital technologies </w:t>
      </w:r>
    </w:p>
    <w:p w14:paraId="52B545CE" w14:textId="77777777" w:rsidR="00B81FE0" w:rsidRPr="00B81FE0" w:rsidRDefault="00B81FE0" w:rsidP="00B81FE0">
      <w:pPr>
        <w:numPr>
          <w:ilvl w:val="0"/>
          <w:numId w:val="2"/>
        </w:numPr>
        <w:rPr>
          <w:i/>
          <w:iCs/>
          <w:lang w:val="en-GB"/>
        </w:rPr>
      </w:pPr>
      <w:r w:rsidRPr="00B81FE0">
        <w:rPr>
          <w:i/>
          <w:iCs/>
          <w:lang w:val="en-GB"/>
        </w:rPr>
        <w:t>Using assessment for learning principles to measure and drive key skill development</w:t>
      </w:r>
    </w:p>
    <w:p w14:paraId="1B888880" w14:textId="77777777" w:rsidR="001C474C" w:rsidRDefault="001C474C">
      <w:pPr>
        <w:rPr>
          <w:lang w:val="en-US"/>
        </w:rPr>
      </w:pPr>
    </w:p>
    <w:p w14:paraId="49D4187E" w14:textId="09F51DE5" w:rsidR="00B81FE0" w:rsidRDefault="00B81FE0">
      <w:pPr>
        <w:rPr>
          <w:lang w:val="en-US"/>
        </w:rPr>
      </w:pPr>
      <w:r>
        <w:rPr>
          <w:lang w:val="en-US"/>
        </w:rPr>
        <w:t>These align well with the new national priorities</w:t>
      </w:r>
    </w:p>
    <w:p w14:paraId="72E240EA" w14:textId="77777777" w:rsidR="00377030" w:rsidRPr="00377030" w:rsidRDefault="00377030" w:rsidP="00377030">
      <w:pPr>
        <w:rPr>
          <w:i/>
          <w:iCs/>
          <w:lang w:val="en-GB"/>
        </w:rPr>
      </w:pPr>
      <w:r w:rsidRPr="00377030">
        <w:rPr>
          <w:i/>
          <w:iCs/>
          <w:lang w:val="en-GB"/>
        </w:rPr>
        <w:t xml:space="preserve">National Priorities PLD T3 2020 </w:t>
      </w:r>
    </w:p>
    <w:p w14:paraId="6CE13DBA" w14:textId="77777777" w:rsidR="00377030" w:rsidRPr="00377030" w:rsidRDefault="00377030" w:rsidP="00377030">
      <w:pPr>
        <w:numPr>
          <w:ilvl w:val="0"/>
          <w:numId w:val="1"/>
        </w:numPr>
        <w:rPr>
          <w:i/>
          <w:iCs/>
          <w:lang w:val="en-GB"/>
        </w:rPr>
      </w:pPr>
      <w:r w:rsidRPr="00377030">
        <w:rPr>
          <w:i/>
          <w:iCs/>
          <w:lang w:val="en-GB"/>
        </w:rPr>
        <w:t xml:space="preserve">Cultural capability </w:t>
      </w:r>
    </w:p>
    <w:p w14:paraId="1809F7FE" w14:textId="77777777" w:rsidR="00377030" w:rsidRPr="00377030" w:rsidRDefault="00377030" w:rsidP="00377030">
      <w:pPr>
        <w:numPr>
          <w:ilvl w:val="0"/>
          <w:numId w:val="1"/>
        </w:numPr>
        <w:rPr>
          <w:i/>
          <w:iCs/>
          <w:lang w:val="en-GB"/>
        </w:rPr>
      </w:pPr>
      <w:r w:rsidRPr="00377030">
        <w:rPr>
          <w:i/>
          <w:iCs/>
          <w:lang w:val="en-GB"/>
        </w:rPr>
        <w:t>Local curriculum design</w:t>
      </w:r>
    </w:p>
    <w:p w14:paraId="517B82A5" w14:textId="14368880" w:rsidR="00377030" w:rsidRDefault="00377030" w:rsidP="00377030">
      <w:pPr>
        <w:numPr>
          <w:ilvl w:val="0"/>
          <w:numId w:val="1"/>
        </w:numPr>
        <w:rPr>
          <w:i/>
          <w:iCs/>
          <w:lang w:val="en-GB"/>
        </w:rPr>
      </w:pPr>
      <w:r w:rsidRPr="00377030">
        <w:rPr>
          <w:i/>
          <w:iCs/>
          <w:lang w:val="en-GB"/>
        </w:rPr>
        <w:t>Assessment for learning: - using information to support learning</w:t>
      </w:r>
    </w:p>
    <w:p w14:paraId="0B1F5512" w14:textId="77777777" w:rsidR="006323EF" w:rsidRPr="006323EF" w:rsidRDefault="006323EF" w:rsidP="006323EF">
      <w:pPr>
        <w:ind w:left="360"/>
        <w:rPr>
          <w:i/>
          <w:iCs/>
          <w:lang w:val="en-GB"/>
        </w:rPr>
      </w:pPr>
    </w:p>
    <w:p w14:paraId="66B82F05" w14:textId="5FE922DC" w:rsidR="00B81FE0" w:rsidRPr="006323EF" w:rsidRDefault="006323EF" w:rsidP="00B81FE0">
      <w:pPr>
        <w:rPr>
          <w:lang w:val="en-GB"/>
        </w:rPr>
      </w:pPr>
      <w:r w:rsidRPr="006323EF">
        <w:rPr>
          <w:lang w:val="en-GB"/>
        </w:rPr>
        <w:t>I am happy to work with schools on the current national priorities during T1 &amp; 2. I would still be using the same pedagogical approach at any level. I am available to visit and discuss how this aligns with your school PLD focus now and in the future. The new PLD online application process is so much easier and school ‘friendly’.</w:t>
      </w:r>
    </w:p>
    <w:p w14:paraId="26787691" w14:textId="0DEB28EB" w:rsidR="00B81FE0" w:rsidRDefault="00B81FE0" w:rsidP="00B81FE0">
      <w:pPr>
        <w:rPr>
          <w:b/>
          <w:bCs/>
          <w:i/>
          <w:iCs/>
          <w:lang w:val="en-GB"/>
        </w:rPr>
      </w:pPr>
    </w:p>
    <w:p w14:paraId="0E5A86B5" w14:textId="17ADB751" w:rsidR="006323EF" w:rsidRPr="006323EF" w:rsidRDefault="006323EF" w:rsidP="00B81FE0">
      <w:pPr>
        <w:rPr>
          <w:i/>
          <w:iCs/>
          <w:lang w:val="en-GB"/>
        </w:rPr>
      </w:pPr>
      <w:r w:rsidRPr="00D95E7F">
        <w:rPr>
          <w:b/>
          <w:bCs/>
          <w:lang w:val="en-GB"/>
        </w:rPr>
        <w:t>Contact:</w:t>
      </w:r>
      <w:r w:rsidRPr="006323EF">
        <w:rPr>
          <w:i/>
          <w:iCs/>
          <w:lang w:val="en-GB"/>
        </w:rPr>
        <w:t xml:space="preserve"> </w:t>
      </w:r>
      <w:proofErr w:type="spellStart"/>
      <w:r w:rsidRPr="006323EF">
        <w:rPr>
          <w:lang w:val="en-GB"/>
        </w:rPr>
        <w:t>RTeach</w:t>
      </w:r>
      <w:proofErr w:type="spellEnd"/>
      <w:r w:rsidR="00D95E7F">
        <w:rPr>
          <w:lang w:val="en-GB"/>
        </w:rPr>
        <w:t xml:space="preserve"> Institute</w:t>
      </w:r>
      <w:r w:rsidRPr="006323EF">
        <w:rPr>
          <w:lang w:val="en-GB"/>
        </w:rPr>
        <w:t xml:space="preserve">: </w:t>
      </w:r>
      <w:hyperlink r:id="rId5" w:history="1">
        <w:r w:rsidRPr="005E2038">
          <w:rPr>
            <w:rStyle w:val="Hyperlink"/>
            <w:lang w:val="en-GB"/>
          </w:rPr>
          <w:t>https://rteach.co.nz/team/paul-lowe/</w:t>
        </w:r>
      </w:hyperlink>
      <w:r>
        <w:rPr>
          <w:lang w:val="en-GB"/>
        </w:rPr>
        <w:t xml:space="preserve"> </w:t>
      </w:r>
    </w:p>
    <w:p w14:paraId="06362DC9" w14:textId="73D82BCE" w:rsidR="00377030" w:rsidRDefault="00377030" w:rsidP="00D95E7F">
      <w:pPr>
        <w:rPr>
          <w:b/>
          <w:bCs/>
          <w:i/>
          <w:iCs/>
          <w:lang w:val="en-GB"/>
        </w:rPr>
      </w:pPr>
    </w:p>
    <w:p w14:paraId="47157CD7" w14:textId="15C3DE21" w:rsidR="00D95E7F" w:rsidRDefault="006D339D" w:rsidP="00D95E7F">
      <w:pPr>
        <w:rPr>
          <w:b/>
          <w:bCs/>
          <w:i/>
          <w:iCs/>
          <w:lang w:val="en-GB"/>
        </w:rPr>
      </w:pPr>
      <w:r>
        <w:rPr>
          <w:b/>
          <w:bCs/>
          <w:i/>
          <w:iCs/>
          <w:lang w:val="en-GB"/>
        </w:rPr>
        <w:t>Cheers Paul</w:t>
      </w:r>
    </w:p>
    <w:p w14:paraId="162D66E4" w14:textId="66D0F691" w:rsidR="006D339D" w:rsidRDefault="006D339D" w:rsidP="00D95E7F">
      <w:pPr>
        <w:rPr>
          <w:b/>
          <w:bCs/>
          <w:i/>
          <w:iCs/>
          <w:lang w:val="en-GB"/>
        </w:rPr>
      </w:pPr>
    </w:p>
    <w:p w14:paraId="79900C49" w14:textId="77777777" w:rsidR="006D339D" w:rsidRPr="00377030" w:rsidRDefault="006D339D" w:rsidP="00D95E7F">
      <w:pPr>
        <w:rPr>
          <w:b/>
          <w:bCs/>
          <w:i/>
          <w:iCs/>
          <w:lang w:val="en-GB"/>
        </w:rPr>
      </w:pPr>
    </w:p>
    <w:sectPr w:rsidR="006D339D" w:rsidRPr="00377030" w:rsidSect="0091759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30"/>
    <w:rsid w:val="000A3EDF"/>
    <w:rsid w:val="001C474C"/>
    <w:rsid w:val="00377030"/>
    <w:rsid w:val="006323EF"/>
    <w:rsid w:val="006D339D"/>
    <w:rsid w:val="00917594"/>
    <w:rsid w:val="00B81FE0"/>
    <w:rsid w:val="00D174A1"/>
    <w:rsid w:val="00D95E7F"/>
    <w:rsid w:val="00E455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FEE6395"/>
  <w15:chartTrackingRefBased/>
  <w15:docId w15:val="{213EDCCC-4F19-9849-9F58-DB6D4CB9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3EF"/>
    <w:rPr>
      <w:color w:val="0563C1" w:themeColor="hyperlink"/>
      <w:u w:val="single"/>
    </w:rPr>
  </w:style>
  <w:style w:type="character" w:styleId="UnresolvedMention">
    <w:name w:val="Unresolved Mention"/>
    <w:basedOn w:val="DefaultParagraphFont"/>
    <w:uiPriority w:val="99"/>
    <w:semiHidden/>
    <w:unhideWhenUsed/>
    <w:rsid w:val="0063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teach.co.nz/team/paul-low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Lowe</dc:creator>
  <cp:keywords/>
  <dc:description/>
  <cp:lastModifiedBy>Mikhal Stone</cp:lastModifiedBy>
  <cp:revision>3</cp:revision>
  <dcterms:created xsi:type="dcterms:W3CDTF">2020-03-08T07:53:00Z</dcterms:created>
  <dcterms:modified xsi:type="dcterms:W3CDTF">2020-03-08T19:18:00Z</dcterms:modified>
</cp:coreProperties>
</file>