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Pr="000A7432" w:rsidRDefault="000A7432">
      <w:pPr>
        <w:rPr>
          <w:sz w:val="32"/>
          <w:szCs w:val="32"/>
        </w:rPr>
      </w:pPr>
      <w:r w:rsidRPr="000A7432">
        <w:rPr>
          <w:sz w:val="32"/>
          <w:szCs w:val="32"/>
        </w:rPr>
        <w:t xml:space="preserve">ICWES19 </w:t>
      </w:r>
      <w:r w:rsidRPr="000A7432">
        <w:rPr>
          <w:sz w:val="32"/>
          <w:szCs w:val="32"/>
        </w:rPr>
        <w:t>conference</w:t>
      </w:r>
    </w:p>
    <w:p w:rsidR="000A7432" w:rsidRDefault="000A7432"/>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With more than 150 speakers from 25 countries, ICWES19 promises to offer anyone looking for examples of how STEM (science, technology, engineering and maths) and, in particular, women in STEM are helping to change the world.</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Education providers are invited to attend all or part of the conference in person or online, or to arrange a group watch with students. The public </w:t>
      </w:r>
      <w:r w:rsidRPr="000A7432">
        <w:rPr>
          <w:rFonts w:ascii="Calibri" w:eastAsia="Times New Roman" w:hAnsi="Calibri" w:cs="Calibri"/>
          <w:i/>
          <w:iCs/>
          <w:color w:val="000000"/>
          <w:kern w:val="0"/>
          <w:lang w:val="en-NZ" w:eastAsia="en-GB"/>
          <w14:ligatures w14:val="none"/>
        </w:rPr>
        <w:t>Shaping Space </w:t>
      </w:r>
      <w:r w:rsidRPr="000A7432">
        <w:rPr>
          <w:rFonts w:ascii="Calibri" w:eastAsia="Times New Roman" w:hAnsi="Calibri" w:cs="Calibri"/>
          <w:color w:val="000000"/>
          <w:kern w:val="0"/>
          <w:lang w:val="en-NZ" w:eastAsia="en-GB"/>
          <w14:ligatures w14:val="none"/>
        </w:rPr>
        <w:t>breakfast also offers schools in the Auckland region an opportunity to bring their senior students with an interest in STEM to hear first-hand from women working in astronomy, space law and rocket science.</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The 19</w:t>
      </w:r>
      <w:r w:rsidRPr="000A7432">
        <w:rPr>
          <w:rFonts w:ascii="Calibri" w:eastAsia="Times New Roman" w:hAnsi="Calibri" w:cs="Calibri"/>
          <w:color w:val="000000"/>
          <w:kern w:val="0"/>
          <w:vertAlign w:val="superscript"/>
          <w:lang w:val="en-NZ" w:eastAsia="en-GB"/>
          <w14:ligatures w14:val="none"/>
        </w:rPr>
        <w:t>th</w:t>
      </w:r>
      <w:r w:rsidRPr="000A7432">
        <w:rPr>
          <w:rFonts w:ascii="Calibri" w:eastAsia="Times New Roman" w:hAnsi="Calibri" w:cs="Calibri"/>
          <w:color w:val="000000"/>
          <w:kern w:val="0"/>
          <w:lang w:val="en-NZ" w:eastAsia="en-GB"/>
          <w14:ligatures w14:val="none"/>
        </w:rPr>
        <w:t> International Conference of Women Engineers and Scientists (ICWES19) will take place in Auckland, Aotearoa New Zealand’s largest city, 3-6 September 2023. The conference theme – Shaping the Future – will offer examples of and insights for women studying and working in STEM, and their advocates, and showcase the potential of science and engineering to change the world for the better.</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With streams of talks on seven areas of STEM, case studies focused on diversity and equality in STEM, professional development workshops, and keynote sessions ranging from Antarctica to the COVID-19 pandemic, the three-day programme has something for everyone.</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Following the conference, attendees are invited to join field trips to see Aotearoa New Zealand STEM in action.</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ICWES is the flagship triennial conference of the International Network of Women Engineers and Scientists (INWES). ICWES19 is being hosted by the New Zealand Association for Women in the Sciences (AWIS) and Engineering New Zealand. </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ICWES19 is grateful for support from its sponsors – Stantec, the University of Auckland, the Ministry of Business, Innovation &amp; Employment, NIWA, Plant &amp; Food Research, Manaaki Whenua Landcare Research, Te Herenga Waka Victoria University of Wellington, and Te Pūnaha Matatini. </w:t>
      </w:r>
    </w:p>
    <w:p w:rsidR="000A7432" w:rsidRPr="000A7432" w:rsidRDefault="000A7432" w:rsidP="000A7432">
      <w:pPr>
        <w:spacing w:before="100" w:beforeAutospacing="1" w:after="100" w:afterAutospacing="1"/>
        <w:rPr>
          <w:rFonts w:ascii="Calibri" w:eastAsia="Times New Roman" w:hAnsi="Calibri" w:cs="Calibri"/>
          <w:color w:val="000000"/>
          <w:kern w:val="0"/>
          <w:lang w:val="en-NZ" w:eastAsia="en-GB"/>
          <w14:ligatures w14:val="none"/>
        </w:rPr>
      </w:pPr>
      <w:r w:rsidRPr="000A7432">
        <w:rPr>
          <w:rFonts w:ascii="Calibri" w:eastAsia="Times New Roman" w:hAnsi="Calibri" w:cs="Calibri"/>
          <w:color w:val="000000"/>
          <w:kern w:val="0"/>
          <w:lang w:val="en-NZ" w:eastAsia="en-GB"/>
          <w14:ligatures w14:val="none"/>
        </w:rPr>
        <w:t>For more information on the conference, including registration, go to </w:t>
      </w:r>
      <w:hyperlink r:id="rId4" w:tooltip="http://icwes19.com/" w:history="1">
        <w:r w:rsidRPr="000A7432">
          <w:rPr>
            <w:rFonts w:ascii="Calibri" w:eastAsia="Times New Roman" w:hAnsi="Calibri" w:cs="Calibri"/>
            <w:color w:val="0000FF"/>
            <w:kern w:val="0"/>
            <w:u w:val="single"/>
            <w:lang w:val="en-NZ" w:eastAsia="en-GB"/>
            <w14:ligatures w14:val="none"/>
          </w:rPr>
          <w:t>icwes19.com</w:t>
        </w:r>
      </w:hyperlink>
      <w:r w:rsidRPr="000A7432">
        <w:rPr>
          <w:rFonts w:ascii="Calibri" w:eastAsia="Times New Roman" w:hAnsi="Calibri" w:cs="Calibri"/>
          <w:color w:val="000000"/>
          <w:kern w:val="0"/>
          <w:lang w:val="en-NZ" w:eastAsia="en-GB"/>
          <w14:ligatures w14:val="none"/>
        </w:rPr>
        <w:t>.</w:t>
      </w:r>
    </w:p>
    <w:p w:rsidR="000A7432" w:rsidRDefault="000A7432"/>
    <w:sectPr w:rsidR="000A7432"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32"/>
    <w:rsid w:val="000418C9"/>
    <w:rsid w:val="000A7432"/>
    <w:rsid w:val="00146780"/>
    <w:rsid w:val="00384DFA"/>
    <w:rsid w:val="00645523"/>
    <w:rsid w:val="0080624B"/>
    <w:rsid w:val="00995C4A"/>
    <w:rsid w:val="00A20604"/>
    <w:rsid w:val="00B3789B"/>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E810748"/>
  <w15:chartTrackingRefBased/>
  <w15:docId w15:val="{8AE063FF-A53F-8E49-B3CB-730C35A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apple-converted-space">
    <w:name w:val="apple-converted-space"/>
    <w:basedOn w:val="DefaultParagraphFont"/>
    <w:rsid w:val="000A7432"/>
  </w:style>
  <w:style w:type="character" w:styleId="Hyperlink">
    <w:name w:val="Hyperlink"/>
    <w:basedOn w:val="DefaultParagraphFont"/>
    <w:uiPriority w:val="99"/>
    <w:semiHidden/>
    <w:unhideWhenUsed/>
    <w:rsid w:val="000A7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cwes1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2</cp:revision>
  <dcterms:created xsi:type="dcterms:W3CDTF">2023-07-04T07:50:00Z</dcterms:created>
  <dcterms:modified xsi:type="dcterms:W3CDTF">2023-07-04T07:58:00Z</dcterms:modified>
</cp:coreProperties>
</file>