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76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NZ Public School 2024 L1 Assessment Year Plan</w:t>
      </w:r>
    </w:p>
    <w:p w:rsidR="00C4776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Info below as of </w:t>
      </w:r>
      <w:r w:rsidR="001D30D0">
        <w:rPr>
          <w:sz w:val="26"/>
          <w:szCs w:val="26"/>
        </w:rPr>
        <w:t xml:space="preserve">14 </w:t>
      </w:r>
      <w:r>
        <w:rPr>
          <w:sz w:val="26"/>
          <w:szCs w:val="26"/>
        </w:rPr>
        <w:t xml:space="preserve">Dec 2023 via documents posted on </w:t>
      </w:r>
      <w:hyperlink r:id="rId7">
        <w:r>
          <w:rPr>
            <w:color w:val="1155CC"/>
            <w:sz w:val="26"/>
            <w:szCs w:val="26"/>
            <w:u w:val="single"/>
          </w:rPr>
          <w:t>NZQA’s NCEA site</w:t>
        </w:r>
      </w:hyperlink>
      <w:r>
        <w:rPr>
          <w:sz w:val="26"/>
          <w:szCs w:val="26"/>
        </w:rPr>
        <w:t xml:space="preserve"> (for externals) and </w:t>
      </w:r>
      <w:hyperlink r:id="rId8">
        <w:proofErr w:type="spellStart"/>
        <w:r>
          <w:rPr>
            <w:color w:val="1155CC"/>
            <w:sz w:val="26"/>
            <w:szCs w:val="26"/>
            <w:u w:val="single"/>
          </w:rPr>
          <w:t>MoE’s</w:t>
        </w:r>
        <w:proofErr w:type="spellEnd"/>
        <w:r>
          <w:rPr>
            <w:color w:val="1155CC"/>
            <w:sz w:val="26"/>
            <w:szCs w:val="26"/>
            <w:u w:val="single"/>
          </w:rPr>
          <w:t xml:space="preserve"> NCEA site</w:t>
        </w:r>
      </w:hyperlink>
      <w:r>
        <w:rPr>
          <w:sz w:val="26"/>
          <w:szCs w:val="26"/>
        </w:rPr>
        <w:t xml:space="preserve"> (for internals)</w:t>
      </w:r>
    </w:p>
    <w:p w:rsidR="00C47764" w:rsidRDefault="00000000" w:rsidP="004D4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9" w:history="1">
        <w:r w:rsidR="004D434D" w:rsidRPr="00A349F0">
          <w:rPr>
            <w:rStyle w:val="Hyperlink"/>
            <w:sz w:val="24"/>
            <w:szCs w:val="24"/>
          </w:rPr>
          <w:t>General external specifications</w:t>
        </w:r>
      </w:hyperlink>
      <w:r w:rsidR="004D434D" w:rsidRPr="00A349F0">
        <w:rPr>
          <w:sz w:val="24"/>
          <w:szCs w:val="24"/>
        </w:rPr>
        <w:t>. More detail late Feb.</w:t>
      </w:r>
      <w:r w:rsidR="003F03CF" w:rsidRPr="00A349F0">
        <w:rPr>
          <w:sz w:val="24"/>
          <w:szCs w:val="24"/>
        </w:rPr>
        <w:t xml:space="preserve">     </w:t>
      </w:r>
      <w:r w:rsidRPr="00A349F0">
        <w:rPr>
          <w:sz w:val="24"/>
          <w:szCs w:val="24"/>
        </w:rPr>
        <w:t xml:space="preserve"> </w:t>
      </w:r>
      <w:hyperlink r:id="rId10" w:history="1">
        <w:r w:rsidRPr="00A349F0">
          <w:rPr>
            <w:rStyle w:val="Hyperlink"/>
            <w:sz w:val="24"/>
            <w:szCs w:val="24"/>
          </w:rPr>
          <w:t>2024 term 4 exam schedule</w:t>
        </w:r>
      </w:hyperlink>
      <w:r w:rsidRPr="00A349F0">
        <w:rPr>
          <w:sz w:val="24"/>
          <w:szCs w:val="24"/>
        </w:rPr>
        <w:t xml:space="preserve"> </w:t>
      </w:r>
    </w:p>
    <w:p w:rsidR="00C47764" w:rsidRDefault="00C4776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:rsidR="00C47764" w:rsidRPr="00621C23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621C23">
        <w:rPr>
          <w:sz w:val="32"/>
          <w:szCs w:val="32"/>
        </w:rPr>
        <w:t>Term 1</w:t>
      </w:r>
    </w:p>
    <w:tbl>
      <w:tblPr>
        <w:tblStyle w:val="a"/>
        <w:tblW w:w="14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4"/>
        <w:gridCol w:w="1324"/>
        <w:gridCol w:w="1324"/>
        <w:gridCol w:w="1325"/>
        <w:gridCol w:w="1325"/>
        <w:gridCol w:w="1325"/>
        <w:gridCol w:w="1325"/>
        <w:gridCol w:w="1325"/>
        <w:gridCol w:w="1325"/>
        <w:gridCol w:w="1325"/>
        <w:gridCol w:w="1325"/>
      </w:tblGrid>
      <w:tr w:rsidR="00C47764" w:rsidTr="00FA4577">
        <w:trPr>
          <w:trHeight w:hRule="exact" w:val="567"/>
        </w:trPr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29/1    </w:t>
            </w:r>
            <w:r>
              <w:rPr>
                <w:sz w:val="28"/>
                <w:szCs w:val="28"/>
              </w:rPr>
              <w:t xml:space="preserve">1      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5/2 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12/2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19/2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26/2 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4/3 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11/3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18/3 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25/3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1/4    </w:t>
            </w:r>
            <w:r>
              <w:rPr>
                <w:sz w:val="28"/>
                <w:szCs w:val="28"/>
              </w:rPr>
              <w:t xml:space="preserve">10  </w:t>
            </w:r>
            <w:r>
              <w:rPr>
                <w:sz w:val="16"/>
                <w:szCs w:val="16"/>
              </w:rPr>
              <w:t xml:space="preserve">5/4 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8/4   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sz w:val="16"/>
                <w:szCs w:val="16"/>
              </w:rPr>
              <w:t xml:space="preserve">12/4 </w:t>
            </w:r>
          </w:p>
        </w:tc>
      </w:tr>
    </w:tbl>
    <w:tbl>
      <w:tblPr>
        <w:tblStyle w:val="a0"/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260"/>
        <w:gridCol w:w="255"/>
        <w:gridCol w:w="1410"/>
        <w:gridCol w:w="1935"/>
        <w:gridCol w:w="1320"/>
        <w:gridCol w:w="5325"/>
        <w:gridCol w:w="615"/>
        <w:gridCol w:w="2216"/>
      </w:tblGrid>
      <w:tr w:rsidR="00C47764" w:rsidTr="00FA4577">
        <w:trPr>
          <w:trHeight w:hRule="exact" w:val="794"/>
        </w:trPr>
        <w:tc>
          <w:tcPr>
            <w:tcW w:w="25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</w:pPr>
            <w:r>
              <w:t>Start of Yr</w:t>
            </w:r>
          </w:p>
        </w:tc>
        <w:tc>
          <w:tcPr>
            <w:tcW w:w="25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Possible internal assessments</w:t>
            </w:r>
          </w:p>
        </w:tc>
        <w:tc>
          <w:tcPr>
            <w:tcW w:w="61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21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>
              <w:t>Possible internal assessments</w:t>
            </w:r>
          </w:p>
        </w:tc>
      </w:tr>
    </w:tbl>
    <w:p w:rsidR="00C47764" w:rsidRDefault="00C47764">
      <w:pPr>
        <w:rPr>
          <w:sz w:val="12"/>
          <w:szCs w:val="12"/>
        </w:rPr>
      </w:pPr>
    </w:p>
    <w:p w:rsidR="00C47764" w:rsidRPr="00621C23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621C23">
        <w:rPr>
          <w:sz w:val="32"/>
          <w:szCs w:val="32"/>
        </w:rPr>
        <w:t>Term 2</w:t>
      </w:r>
    </w:p>
    <w:tbl>
      <w:tblPr>
        <w:tblStyle w:val="a1"/>
        <w:tblW w:w="14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4"/>
        <w:gridCol w:w="1324"/>
        <w:gridCol w:w="1324"/>
        <w:gridCol w:w="1325"/>
        <w:gridCol w:w="1325"/>
        <w:gridCol w:w="1325"/>
        <w:gridCol w:w="1325"/>
        <w:gridCol w:w="1325"/>
        <w:gridCol w:w="1325"/>
        <w:gridCol w:w="1325"/>
        <w:gridCol w:w="1325"/>
      </w:tblGrid>
      <w:tr w:rsidR="00C47764" w:rsidTr="00FA4577">
        <w:trPr>
          <w:trHeight w:hRule="exact" w:val="567"/>
        </w:trPr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29/4     </w:t>
            </w:r>
            <w:r>
              <w:rPr>
                <w:sz w:val="28"/>
                <w:szCs w:val="28"/>
              </w:rPr>
              <w:t xml:space="preserve">1      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6/5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13/5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20/5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27/5 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3/6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10/6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17/6 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24/6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1/7   </w:t>
            </w:r>
            <w:r>
              <w:rPr>
                <w:sz w:val="28"/>
                <w:szCs w:val="28"/>
              </w:rPr>
              <w:t xml:space="preserve">10  </w:t>
            </w:r>
            <w:r>
              <w:rPr>
                <w:sz w:val="16"/>
                <w:szCs w:val="16"/>
              </w:rPr>
              <w:t>5/7</w:t>
            </w: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tbl>
      <w:tblPr>
        <w:tblStyle w:val="a2"/>
        <w:tblW w:w="13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855"/>
        <w:gridCol w:w="1590"/>
        <w:gridCol w:w="224"/>
        <w:gridCol w:w="4801"/>
        <w:gridCol w:w="285"/>
        <w:gridCol w:w="1350"/>
      </w:tblGrid>
      <w:tr w:rsidR="00C47764" w:rsidTr="00FA4577">
        <w:trPr>
          <w:trHeight w:hRule="exact" w:val="794"/>
        </w:trPr>
        <w:tc>
          <w:tcPr>
            <w:tcW w:w="41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internal assessments</w:t>
            </w:r>
          </w:p>
        </w:tc>
        <w:tc>
          <w:tcPr>
            <w:tcW w:w="8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 / </w:t>
            </w:r>
            <w:proofErr w:type="spellStart"/>
            <w:r>
              <w:rPr>
                <w:sz w:val="18"/>
                <w:szCs w:val="18"/>
              </w:rPr>
              <w:t>Num</w:t>
            </w:r>
            <w:proofErr w:type="spellEnd"/>
            <w:r>
              <w:rPr>
                <w:sz w:val="18"/>
                <w:szCs w:val="18"/>
              </w:rPr>
              <w:t xml:space="preserve"> Yr10/11</w:t>
            </w:r>
          </w:p>
        </w:tc>
        <w:tc>
          <w:tcPr>
            <w:tcW w:w="15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Possible internal assessments</w:t>
            </w:r>
          </w:p>
        </w:tc>
        <w:tc>
          <w:tcPr>
            <w:tcW w:w="22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0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>Possible internal assessments</w:t>
            </w:r>
          </w:p>
        </w:tc>
        <w:tc>
          <w:tcPr>
            <w:tcW w:w="28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C47764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2"/>
                <w:szCs w:val="2"/>
              </w:rPr>
            </w:pPr>
            <w:r>
              <w:rPr>
                <w:sz w:val="14"/>
                <w:szCs w:val="14"/>
              </w:rPr>
              <w:t>Possible internal assessments</w:t>
            </w:r>
          </w:p>
        </w:tc>
      </w:tr>
    </w:tbl>
    <w:p w:rsidR="00C47764" w:rsidRDefault="00C47764">
      <w:pPr>
        <w:rPr>
          <w:sz w:val="12"/>
          <w:szCs w:val="12"/>
        </w:rPr>
      </w:pPr>
    </w:p>
    <w:p w:rsidR="00C47764" w:rsidRPr="00621C23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621C23">
        <w:rPr>
          <w:sz w:val="32"/>
          <w:szCs w:val="32"/>
        </w:rPr>
        <w:t>Term 3</w:t>
      </w:r>
    </w:p>
    <w:tbl>
      <w:tblPr>
        <w:tblStyle w:val="a3"/>
        <w:tblW w:w="14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4"/>
        <w:gridCol w:w="1324"/>
        <w:gridCol w:w="1324"/>
        <w:gridCol w:w="1325"/>
        <w:gridCol w:w="1325"/>
        <w:gridCol w:w="1325"/>
        <w:gridCol w:w="1325"/>
        <w:gridCol w:w="1325"/>
        <w:gridCol w:w="1325"/>
        <w:gridCol w:w="1325"/>
        <w:gridCol w:w="1325"/>
      </w:tblGrid>
      <w:tr w:rsidR="00C47764" w:rsidTr="00FA4577">
        <w:trPr>
          <w:trHeight w:hRule="exact" w:val="567"/>
        </w:trPr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22/7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29/7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5/8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12/8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19/8 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26/8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2/9  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9/9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16/9 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23/9  </w:t>
            </w:r>
            <w:r>
              <w:rPr>
                <w:sz w:val="28"/>
                <w:szCs w:val="28"/>
              </w:rPr>
              <w:t xml:space="preserve">10 </w:t>
            </w:r>
            <w:r>
              <w:rPr>
                <w:sz w:val="16"/>
                <w:szCs w:val="16"/>
              </w:rPr>
              <w:t>27/9</w:t>
            </w: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tbl>
      <w:tblPr>
        <w:tblStyle w:val="a4"/>
        <w:tblW w:w="15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265"/>
        <w:gridCol w:w="1305"/>
        <w:gridCol w:w="1335"/>
        <w:gridCol w:w="2625"/>
        <w:gridCol w:w="1335"/>
        <w:gridCol w:w="1845"/>
      </w:tblGrid>
      <w:tr w:rsidR="00C47764" w:rsidTr="00FA4577">
        <w:trPr>
          <w:trHeight w:hRule="exact" w:val="794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of non-exam external info</w:t>
            </w:r>
          </w:p>
        </w:tc>
        <w:tc>
          <w:tcPr>
            <w:tcW w:w="52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38"/>
                <w:szCs w:val="38"/>
              </w:rPr>
            </w:pPr>
            <w:r w:rsidRPr="00FA4577">
              <w:rPr>
                <w:sz w:val="28"/>
                <w:szCs w:val="28"/>
              </w:rPr>
              <w:t>Possible non-exam externals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Tournament week</w:t>
            </w:r>
          </w:p>
        </w:tc>
        <w:tc>
          <w:tcPr>
            <w:tcW w:w="13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</w:pPr>
            <w:r>
              <w:t>Non-exam externals</w:t>
            </w:r>
          </w:p>
        </w:tc>
        <w:tc>
          <w:tcPr>
            <w:tcW w:w="26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Mock Exams that most schools run &amp; 2nd Lit/</w:t>
            </w:r>
            <w:proofErr w:type="spellStart"/>
            <w:r>
              <w:rPr>
                <w:sz w:val="20"/>
                <w:szCs w:val="20"/>
              </w:rPr>
              <w:t>Num</w:t>
            </w:r>
            <w:proofErr w:type="spellEnd"/>
            <w:r>
              <w:rPr>
                <w:sz w:val="20"/>
                <w:szCs w:val="20"/>
              </w:rPr>
              <w:t xml:space="preserve"> Yr10/11 session</w:t>
            </w:r>
          </w:p>
        </w:tc>
        <w:tc>
          <w:tcPr>
            <w:tcW w:w="13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764" w:rsidRDefault="00000000">
            <w:pPr>
              <w:widowControl w:val="0"/>
              <w:spacing w:line="240" w:lineRule="auto"/>
              <w:jc w:val="center"/>
            </w:pPr>
            <w:r>
              <w:t>Non-exam externals</w:t>
            </w:r>
          </w:p>
        </w:tc>
        <w:tc>
          <w:tcPr>
            <w:tcW w:w="184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</w:tbl>
    <w:p w:rsidR="00C47764" w:rsidRDefault="00C47764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C47764" w:rsidRPr="00621C23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621C23">
        <w:rPr>
          <w:sz w:val="32"/>
          <w:szCs w:val="32"/>
        </w:rPr>
        <w:t>Term 4</w:t>
      </w:r>
    </w:p>
    <w:tbl>
      <w:tblPr>
        <w:tblStyle w:val="a5"/>
        <w:tblW w:w="14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1272"/>
        <w:gridCol w:w="269"/>
        <w:gridCol w:w="1056"/>
        <w:gridCol w:w="1300"/>
        <w:gridCol w:w="1191"/>
        <w:gridCol w:w="1341"/>
        <w:gridCol w:w="1355"/>
        <w:gridCol w:w="1219"/>
        <w:gridCol w:w="1355"/>
        <w:gridCol w:w="1436"/>
        <w:gridCol w:w="1436"/>
      </w:tblGrid>
      <w:tr w:rsidR="00C47764" w:rsidTr="00FA4577">
        <w:trPr>
          <w:trHeight w:hRule="exact" w:val="567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14/10    </w:t>
            </w:r>
            <w:r>
              <w:rPr>
                <w:sz w:val="28"/>
                <w:szCs w:val="28"/>
              </w:rPr>
              <w:t xml:space="preserve">1     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21/10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28/10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4/11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11/11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18/11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25/11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2/12  </w:t>
            </w: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9/12   </w:t>
            </w:r>
            <w:r>
              <w:rPr>
                <w:sz w:val="28"/>
                <w:szCs w:val="28"/>
              </w:rPr>
              <w:t xml:space="preserve">9 </w:t>
            </w:r>
            <w:r>
              <w:rPr>
                <w:sz w:val="16"/>
                <w:szCs w:val="16"/>
              </w:rPr>
              <w:t>13/12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47764" w:rsidTr="00FA4577">
        <w:trPr>
          <w:trHeight w:hRule="exact" w:val="794"/>
        </w:trPr>
        <w:tc>
          <w:tcPr>
            <w:tcW w:w="2612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Non-exam externals</w:t>
            </w:r>
          </w:p>
        </w:tc>
        <w:tc>
          <w:tcPr>
            <w:tcW w:w="27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jc w:val="center"/>
            </w:pPr>
          </w:p>
        </w:tc>
        <w:tc>
          <w:tcPr>
            <w:tcW w:w="105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4" w:type="dxa"/>
            <w:gridSpan w:val="4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Pr="00D270FA" w:rsidRDefault="00000000" w:rsidP="00D270FA">
            <w:pPr>
              <w:widowControl w:val="0"/>
              <w:spacing w:line="240" w:lineRule="auto"/>
              <w:jc w:val="center"/>
            </w:pPr>
            <w:r w:rsidRPr="00FA4577">
              <w:rPr>
                <w:sz w:val="28"/>
                <w:szCs w:val="28"/>
              </w:rPr>
              <w:t xml:space="preserve">NCEA external exams </w:t>
            </w:r>
            <w:r w:rsidR="004D434D" w:rsidRPr="00FA4577">
              <w:rPr>
                <w:sz w:val="28"/>
                <w:szCs w:val="28"/>
              </w:rPr>
              <w:t xml:space="preserve"> </w:t>
            </w:r>
            <w:r w:rsidR="00D270FA" w:rsidRPr="00FA4577">
              <w:rPr>
                <w:sz w:val="28"/>
                <w:szCs w:val="28"/>
              </w:rPr>
              <w:t xml:space="preserve">             </w:t>
            </w:r>
            <w:r w:rsidR="00FA4577">
              <w:rPr>
                <w:sz w:val="28"/>
                <w:szCs w:val="28"/>
              </w:rPr>
              <w:t xml:space="preserve">             </w:t>
            </w:r>
            <w:r w:rsidRPr="00FA4577">
              <w:rPr>
                <w:sz w:val="28"/>
                <w:szCs w:val="28"/>
              </w:rPr>
              <w:t>(L1, 2, 3 &amp; scholarship)</w:t>
            </w:r>
          </w:p>
        </w:tc>
        <w:tc>
          <w:tcPr>
            <w:tcW w:w="12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35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C47764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C47764" w:rsidRDefault="00C47764">
      <w:pPr>
        <w:pBdr>
          <w:top w:val="nil"/>
          <w:left w:val="nil"/>
          <w:bottom w:val="nil"/>
          <w:right w:val="nil"/>
          <w:between w:val="nil"/>
        </w:pBdr>
      </w:pPr>
    </w:p>
    <w:p w:rsidR="00FA4577" w:rsidRDefault="00FA457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6"/>
        <w:tblW w:w="14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660"/>
        <w:gridCol w:w="3435"/>
        <w:gridCol w:w="3630"/>
        <w:gridCol w:w="2805"/>
      </w:tblGrid>
      <w:tr w:rsidR="00D270FA" w:rsidTr="00641199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0FA" w:rsidRDefault="00D2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0FA" w:rsidRDefault="00D270FA" w:rsidP="00D2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Internal assessments</w:t>
            </w:r>
          </w:p>
        </w:tc>
        <w:tc>
          <w:tcPr>
            <w:tcW w:w="6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0FA" w:rsidRDefault="00D270FA" w:rsidP="00D2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External assessments</w:t>
            </w:r>
          </w:p>
        </w:tc>
      </w:tr>
      <w:tr w:rsidR="00C47764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</w:t>
            </w:r>
          </w:p>
        </w:tc>
        <w:tc>
          <w:tcPr>
            <w:tcW w:w="366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Sci1.1: 4-6 lessons allocated: any of: 8-10 slides, 750-800 word report, 3-4 min vid, poster with 800 works max.</w:t>
            </w:r>
          </w:p>
        </w:tc>
        <w:tc>
          <w:tcPr>
            <w:tcW w:w="343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Sci1.2: 4-6 lessons allocated: either: 750-800 word report or 3-4 min vid or live presentation</w:t>
            </w:r>
          </w:p>
        </w:tc>
        <w:tc>
          <w:tcPr>
            <w:tcW w:w="36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Sci1.3: 4 hrs suggested: digital report: material pre-release T3w1: select 1 of 3 claims: deadline to NZQA=30 Oct</w:t>
            </w:r>
          </w:p>
        </w:tc>
        <w:tc>
          <w:tcPr>
            <w:tcW w:w="28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Sci1.4: end of yr exam: online: </w:t>
            </w:r>
          </w:p>
        </w:tc>
      </w:tr>
      <w:tr w:rsidR="00C47764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 / Bio</w:t>
            </w:r>
          </w:p>
        </w:tc>
        <w:tc>
          <w:tcPr>
            <w:tcW w:w="366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CB1.1: 4 lessons allocated: any of: “structured response” of 750-800 words, digital poster or pamphlet up to 750-800 words, 3-4 min vid or oral presentation, 8-10 slides</w:t>
            </w:r>
          </w:p>
        </w:tc>
        <w:tc>
          <w:tcPr>
            <w:tcW w:w="343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CB1.3: 4 lessons allocated: any of:</w:t>
            </w:r>
            <w:r w:rsidR="003F03CF">
              <w:t xml:space="preserve"> </w:t>
            </w:r>
            <w:r>
              <w:t>“structured response” of 750-800 words, 8-10 slides, digital poster, 3-4 min vid or oral presentation</w:t>
            </w:r>
          </w:p>
        </w:tc>
        <w:tc>
          <w:tcPr>
            <w:tcW w:w="36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CB1.3: 4 hr max: digital report: material: 800 word max: pre-release T3: deadline to NZQA=30 Oct</w:t>
            </w:r>
          </w:p>
        </w:tc>
        <w:tc>
          <w:tcPr>
            <w:tcW w:w="28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CB1.4: end of yr exam: online: </w:t>
            </w:r>
          </w:p>
        </w:tc>
      </w:tr>
      <w:tr w:rsidR="00C47764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Phy</w:t>
            </w:r>
            <w:proofErr w:type="spellEnd"/>
            <w:r>
              <w:t xml:space="preserve"> / E</w:t>
            </w:r>
            <w:r w:rsidR="00DF0B8A">
              <w:t>SS</w:t>
            </w:r>
          </w:p>
        </w:tc>
        <w:tc>
          <w:tcPr>
            <w:tcW w:w="366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PESS1.1: 4 lessons allocated: any of: report of 750-800 words, 8-10 slides, digital poster, 3-4 min vid or oral presentation</w:t>
            </w:r>
          </w:p>
        </w:tc>
        <w:tc>
          <w:tcPr>
            <w:tcW w:w="343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PESS1.2: 4 lessons allocated: any of: report of 750-800 words, 8-10 slides, digital poster, 3-4 min vid or oral presentation</w:t>
            </w:r>
          </w:p>
        </w:tc>
        <w:tc>
          <w:tcPr>
            <w:tcW w:w="36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PESS1.3: 2 hrs recommended: digital submission: material pre-release T3w1: 3Qs: deadline to NZQA=30 Oct</w:t>
            </w:r>
          </w:p>
        </w:tc>
        <w:tc>
          <w:tcPr>
            <w:tcW w:w="28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PESS1.4: end of yr exam: </w:t>
            </w:r>
            <w:r>
              <w:rPr>
                <w:b/>
                <w:i/>
              </w:rPr>
              <w:t>paper</w:t>
            </w:r>
            <w:r>
              <w:t>: 3Qs</w:t>
            </w:r>
          </w:p>
        </w:tc>
      </w:tr>
      <w:tr w:rsidR="00C47764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AgHort</w:t>
            </w:r>
          </w:p>
        </w:tc>
        <w:tc>
          <w:tcPr>
            <w:tcW w:w="366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AH1.1: 4 lessons allocated: any of: report of 750-800 words, 8-10 slides, digital poster, 3-4 min vid or oral presentation</w:t>
            </w:r>
          </w:p>
        </w:tc>
        <w:tc>
          <w:tcPr>
            <w:tcW w:w="343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AH1.2: 4 lessons allocated: any of: report of 750-800 words, clay models with verbal explanation, 3-4 min vid or poster</w:t>
            </w:r>
          </w:p>
        </w:tc>
        <w:tc>
          <w:tcPr>
            <w:tcW w:w="36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AH1.3: 4 hr min: digital response to Qs: 800 word max: pre-release T3w1: deadline to NZQA=30 Oct</w:t>
            </w:r>
          </w:p>
        </w:tc>
        <w:tc>
          <w:tcPr>
            <w:tcW w:w="28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7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AH1.4: end of yr exam: online: 3Qs</w:t>
            </w:r>
          </w:p>
        </w:tc>
      </w:tr>
    </w:tbl>
    <w:p w:rsidR="00C47764" w:rsidRDefault="00C47764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D270FA" w:rsidRDefault="00D270FA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D270FA" w:rsidRPr="003F03CF" w:rsidRDefault="00D270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3F03CF">
        <w:rPr>
          <w:b/>
          <w:bCs/>
          <w:sz w:val="24"/>
          <w:szCs w:val="24"/>
        </w:rPr>
        <w:t>Holidays</w:t>
      </w:r>
      <w:r w:rsidR="003F03CF" w:rsidRPr="003F03CF">
        <w:rPr>
          <w:b/>
          <w:bCs/>
          <w:sz w:val="24"/>
          <w:szCs w:val="24"/>
        </w:rPr>
        <w:t xml:space="preserve"> (orange)</w:t>
      </w:r>
    </w:p>
    <w:p w:rsidR="00D270FA" w:rsidRDefault="00D270F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Term 1 (11 Weeks): </w:t>
      </w:r>
      <w:r w:rsidR="003F03CF">
        <w:rPr>
          <w:sz w:val="24"/>
          <w:szCs w:val="24"/>
        </w:rPr>
        <w:t xml:space="preserve">Tues Feb 6, week 2 Waitangi </w:t>
      </w:r>
      <w:r w:rsidR="001D30D0">
        <w:rPr>
          <w:sz w:val="24"/>
          <w:szCs w:val="24"/>
        </w:rPr>
        <w:t>D</w:t>
      </w:r>
      <w:r w:rsidR="003F03CF">
        <w:rPr>
          <w:sz w:val="24"/>
          <w:szCs w:val="24"/>
        </w:rPr>
        <w:t>ay</w:t>
      </w:r>
    </w:p>
    <w:p w:rsidR="003F03CF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 Mar 29 - Tue Apr 2, week 9 &amp;10 Easter</w:t>
      </w:r>
    </w:p>
    <w:p w:rsidR="003F03CF" w:rsidRPr="00FA4577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3F03CF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Term 2 (10 weeks): Mon Jun 3, week 6, King’s Birthday</w:t>
      </w:r>
    </w:p>
    <w:p w:rsidR="003F03CF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 Jun 28, week 9, Matariki</w:t>
      </w:r>
    </w:p>
    <w:p w:rsidR="003F03CF" w:rsidRPr="00FA4577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3F03CF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Term 3 (10 weeks): Mon Sep 4 - Fri Sep 9, week 6, Tournament week</w:t>
      </w:r>
    </w:p>
    <w:p w:rsidR="003F03CF" w:rsidRPr="00FA4577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3F03CF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Term 4 (9 weeks): </w:t>
      </w:r>
      <w:r>
        <w:rPr>
          <w:sz w:val="24"/>
          <w:szCs w:val="24"/>
        </w:rPr>
        <w:tab/>
        <w:t>Mon Oct 28 Labour Day</w:t>
      </w:r>
    </w:p>
    <w:p w:rsidR="003F03CF" w:rsidRPr="00FA4577" w:rsidRDefault="003F03C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C47764" w:rsidRDefault="003F03CF" w:rsidP="00FA457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Plus: anniversary weekend for your region</w:t>
      </w:r>
    </w:p>
    <w:p w:rsidR="00FA4577" w:rsidRPr="00FA4577" w:rsidRDefault="00DF0B8A" w:rsidP="00DF0B8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Adapted from </w:t>
      </w:r>
      <w:r w:rsidR="001D30D0">
        <w:rPr>
          <w:sz w:val="24"/>
          <w:szCs w:val="24"/>
        </w:rPr>
        <w:t>Dave Thrasher FB post</w:t>
      </w:r>
    </w:p>
    <w:sectPr w:rsidR="00FA4577" w:rsidRPr="00FA4577">
      <w:footerReference w:type="default" r:id="rId11"/>
      <w:pgSz w:w="16838" w:h="11906" w:orient="landscape"/>
      <w:pgMar w:top="566" w:right="1133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705A" w:rsidRDefault="0043705A">
      <w:pPr>
        <w:spacing w:line="240" w:lineRule="auto"/>
      </w:pPr>
      <w:r>
        <w:separator/>
      </w:r>
    </w:p>
  </w:endnote>
  <w:endnote w:type="continuationSeparator" w:id="0">
    <w:p w:rsidR="0043705A" w:rsidRDefault="00437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764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621C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705A" w:rsidRDefault="0043705A">
      <w:pPr>
        <w:spacing w:line="240" w:lineRule="auto"/>
      </w:pPr>
      <w:r>
        <w:separator/>
      </w:r>
    </w:p>
  </w:footnote>
  <w:footnote w:type="continuationSeparator" w:id="0">
    <w:p w:rsidR="0043705A" w:rsidRDefault="00437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16A"/>
    <w:multiLevelType w:val="multilevel"/>
    <w:tmpl w:val="A6325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4F4174"/>
    <w:multiLevelType w:val="hybridMultilevel"/>
    <w:tmpl w:val="B6C65024"/>
    <w:lvl w:ilvl="0" w:tplc="9A84556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55A3"/>
    <w:multiLevelType w:val="multilevel"/>
    <w:tmpl w:val="2458C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C83CD9"/>
    <w:multiLevelType w:val="multilevel"/>
    <w:tmpl w:val="192C0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817032"/>
    <w:multiLevelType w:val="multilevel"/>
    <w:tmpl w:val="18085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5113381">
    <w:abstractNumId w:val="0"/>
  </w:num>
  <w:num w:numId="2" w16cid:durableId="1360931378">
    <w:abstractNumId w:val="3"/>
  </w:num>
  <w:num w:numId="3" w16cid:durableId="286394955">
    <w:abstractNumId w:val="4"/>
  </w:num>
  <w:num w:numId="4" w16cid:durableId="336349168">
    <w:abstractNumId w:val="2"/>
  </w:num>
  <w:num w:numId="5" w16cid:durableId="135603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64"/>
    <w:rsid w:val="001D30D0"/>
    <w:rsid w:val="003F03CF"/>
    <w:rsid w:val="0043705A"/>
    <w:rsid w:val="004D434D"/>
    <w:rsid w:val="00621C23"/>
    <w:rsid w:val="00A349F0"/>
    <w:rsid w:val="00C47764"/>
    <w:rsid w:val="00D270FA"/>
    <w:rsid w:val="00DF0B8A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A4CD1"/>
  <w15:docId w15:val="{CBFF0AC8-2E2B-B84E-9BAC-1616FE5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D43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3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a.education.govt.n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zqa.govt.nz/ncea/subjec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2.nzqa.govt.nz/assets/NCEA/2024-Timetable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zqa.govt.nz/nqfdocs/ncea-resource/specifications/2024/91923-spc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3</cp:revision>
  <dcterms:created xsi:type="dcterms:W3CDTF">2024-01-23T18:36:00Z</dcterms:created>
  <dcterms:modified xsi:type="dcterms:W3CDTF">2024-01-23T18:46:00Z</dcterms:modified>
</cp:coreProperties>
</file>