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BEF" w:rsidRPr="00153BEF" w:rsidRDefault="00153BEF" w:rsidP="00153BEF">
      <w:pPr>
        <w:spacing w:before="100" w:beforeAutospacing="1" w:after="100" w:afterAutospacing="1"/>
        <w:outlineLvl w:val="0"/>
        <w:rPr>
          <w:rFonts w:ascii="Times New Roman" w:eastAsia="Times New Roman" w:hAnsi="Times New Roman" w:cs="Times New Roman"/>
          <w:b/>
          <w:bCs/>
          <w:kern w:val="36"/>
          <w:sz w:val="48"/>
          <w:szCs w:val="48"/>
          <w:lang w:eastAsia="en-GB"/>
          <w14:ligatures w14:val="none"/>
        </w:rPr>
      </w:pPr>
      <w:r w:rsidRPr="00153BEF">
        <w:rPr>
          <w:rFonts w:ascii="Times New Roman" w:eastAsia="Times New Roman" w:hAnsi="Times New Roman" w:cs="Times New Roman"/>
          <w:b/>
          <w:bCs/>
          <w:kern w:val="36"/>
          <w:sz w:val="48"/>
          <w:szCs w:val="48"/>
          <w:lang w:eastAsia="en-GB"/>
          <w14:ligatures w14:val="none"/>
        </w:rPr>
        <w:t xml:space="preserve">The </w:t>
      </w:r>
      <w:r w:rsidR="00EF2393">
        <w:rPr>
          <w:rFonts w:ascii="Times New Roman" w:eastAsia="Times New Roman" w:hAnsi="Times New Roman" w:cs="Times New Roman"/>
          <w:b/>
          <w:bCs/>
          <w:kern w:val="36"/>
          <w:sz w:val="48"/>
          <w:szCs w:val="48"/>
          <w:lang w:eastAsia="en-GB"/>
          <w14:ligatures w14:val="none"/>
        </w:rPr>
        <w:t>G</w:t>
      </w:r>
      <w:r w:rsidRPr="00153BEF">
        <w:rPr>
          <w:rFonts w:ascii="Times New Roman" w:eastAsia="Times New Roman" w:hAnsi="Times New Roman" w:cs="Times New Roman"/>
          <w:b/>
          <w:bCs/>
          <w:kern w:val="36"/>
          <w:sz w:val="48"/>
          <w:szCs w:val="48"/>
          <w:lang w:eastAsia="en-GB"/>
          <w14:ligatures w14:val="none"/>
        </w:rPr>
        <w:t xml:space="preserve">reenhouse </w:t>
      </w:r>
      <w:r w:rsidR="00EF2393">
        <w:rPr>
          <w:rFonts w:ascii="Times New Roman" w:eastAsia="Times New Roman" w:hAnsi="Times New Roman" w:cs="Times New Roman"/>
          <w:b/>
          <w:bCs/>
          <w:kern w:val="36"/>
          <w:sz w:val="48"/>
          <w:szCs w:val="48"/>
          <w:lang w:eastAsia="en-GB"/>
          <w14:ligatures w14:val="none"/>
        </w:rPr>
        <w:t>E</w:t>
      </w:r>
      <w:r w:rsidRPr="00153BEF">
        <w:rPr>
          <w:rFonts w:ascii="Times New Roman" w:eastAsia="Times New Roman" w:hAnsi="Times New Roman" w:cs="Times New Roman"/>
          <w:b/>
          <w:bCs/>
          <w:kern w:val="36"/>
          <w:sz w:val="48"/>
          <w:szCs w:val="48"/>
          <w:lang w:eastAsia="en-GB"/>
          <w14:ligatures w14:val="none"/>
        </w:rPr>
        <w:t>ffect</w:t>
      </w:r>
    </w:p>
    <w:p w:rsidR="00153BEF" w:rsidRPr="00153BEF" w:rsidRDefault="005E37F9"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noProof/>
          <w:color w:val="0000FF"/>
          <w:kern w:val="0"/>
          <w:lang w:eastAsia="en-GB"/>
          <w14:ligatures w14:val="none"/>
        </w:rPr>
        <w:drawing>
          <wp:anchor distT="0" distB="0" distL="114300" distR="114300" simplePos="0" relativeHeight="251658240" behindDoc="0" locked="0" layoutInCell="1" allowOverlap="1">
            <wp:simplePos x="0" y="0"/>
            <wp:positionH relativeFrom="margin">
              <wp:posOffset>1866265</wp:posOffset>
            </wp:positionH>
            <wp:positionV relativeFrom="margin">
              <wp:posOffset>776642</wp:posOffset>
            </wp:positionV>
            <wp:extent cx="4610100" cy="2139315"/>
            <wp:effectExtent l="0" t="0" r="0" b="0"/>
            <wp:wrapSquare wrapText="bothSides"/>
            <wp:docPr id="605004291" name="Picture 8" descr="BGS © UKR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S © UKR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213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BEF">
        <w:rPr>
          <w:rFonts w:ascii="Times New Roman" w:eastAsia="Times New Roman" w:hAnsi="Times New Roman" w:cs="Times New Roman"/>
          <w:kern w:val="0"/>
          <w:lang w:eastAsia="en-GB"/>
          <w14:ligatures w14:val="none"/>
        </w:rPr>
        <w:t xml:space="preserve">British Geological Survey, 2024 </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 xml:space="preserve">Greenhouse gases are crucial to keeping our planet at a suitable temperature for life. Without the natural greenhouse effect, the heat emitted by the Earth would simply pass outwards from the Earth’s surface into space and the Earth would have an average temperature of about -20°C. </w:t>
      </w:r>
    </w:p>
    <w:p w:rsidR="005E37F9" w:rsidRPr="00153BEF" w:rsidRDefault="005E37F9" w:rsidP="005E37F9">
      <w:pPr>
        <w:rPr>
          <w:rFonts w:ascii="Times New Roman" w:eastAsia="Times New Roman" w:hAnsi="Times New Roman" w:cs="Times New Roman"/>
          <w:kern w:val="0"/>
          <w:lang w:eastAsia="en-GB"/>
          <w14:ligatures w14:val="none"/>
        </w:rPr>
      </w:pPr>
      <w:r w:rsidRPr="00153BEF">
        <w:rPr>
          <w:rFonts w:eastAsia="Times New Roman" w:cstheme="minorHAnsi"/>
          <w:kern w:val="0"/>
          <w:sz w:val="20"/>
          <w:szCs w:val="20"/>
          <w:lang w:eastAsia="en-GB"/>
          <w14:ligatures w14:val="none"/>
        </w:rPr>
        <w:t>The greenhouse effect: some of the infrared radiation from the Sun passes through the atmosphere, but most is absorbed and re-emitted in all directions by greenhouse gas molecules and clouds. The effect of this is to warm the Earth’s surface and the lower atmosphere.  [BGS © UKRI]</w:t>
      </w:r>
    </w:p>
    <w:p w:rsidR="005E37F9" w:rsidRPr="005E37F9" w:rsidRDefault="005E37F9" w:rsidP="00153BEF">
      <w:pPr>
        <w:spacing w:before="100" w:beforeAutospacing="1" w:after="100" w:afterAutospacing="1"/>
        <w:outlineLvl w:val="1"/>
        <w:rPr>
          <w:rFonts w:ascii="Times New Roman" w:eastAsia="Times New Roman" w:hAnsi="Times New Roman" w:cs="Times New Roman"/>
          <w:b/>
          <w:bCs/>
          <w:kern w:val="0"/>
          <w:sz w:val="13"/>
          <w:szCs w:val="13"/>
          <w:lang w:eastAsia="en-GB"/>
          <w14:ligatures w14:val="none"/>
        </w:rPr>
      </w:pPr>
    </w:p>
    <w:p w:rsidR="00153BEF" w:rsidRPr="00153BEF" w:rsidRDefault="00153BEF" w:rsidP="005E37F9">
      <w:pPr>
        <w:spacing w:before="100" w:beforeAutospacing="1" w:after="60"/>
        <w:outlineLvl w:val="1"/>
        <w:rPr>
          <w:rFonts w:ascii="Times New Roman" w:eastAsia="Times New Roman" w:hAnsi="Times New Roman" w:cs="Times New Roman"/>
          <w:b/>
          <w:bCs/>
          <w:kern w:val="0"/>
          <w:sz w:val="36"/>
          <w:szCs w:val="36"/>
          <w:lang w:eastAsia="en-GB"/>
          <w14:ligatures w14:val="none"/>
        </w:rPr>
      </w:pPr>
      <w:r w:rsidRPr="00153BEF">
        <w:rPr>
          <w:rFonts w:ascii="Times New Roman" w:eastAsia="Times New Roman" w:hAnsi="Times New Roman" w:cs="Times New Roman"/>
          <w:b/>
          <w:bCs/>
          <w:kern w:val="0"/>
          <w:sz w:val="36"/>
          <w:szCs w:val="36"/>
          <w:lang w:eastAsia="en-GB"/>
          <w14:ligatures w14:val="none"/>
        </w:rPr>
        <w:t>Greenhouse gases</w:t>
      </w:r>
    </w:p>
    <w:p w:rsidR="00153BEF" w:rsidRPr="00153BEF" w:rsidRDefault="00153BEF" w:rsidP="00153BEF">
      <w:pPr>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A greenhouse gas is called that because it absorbs infrared radiation from the Sun in the form of heat, which is circulated in the atmosphere and eventually lost to space. Greenhouse gases also increase the rate at which the atmosphere can absorb short-wave radiation from the Sun, but this has a much weaker effect on global temperatures.</w:t>
      </w:r>
    </w:p>
    <w:p w:rsidR="00153BEF" w:rsidRDefault="00DC5C6E" w:rsidP="00153BEF">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These gases are</w:t>
      </w:r>
      <w:r w:rsidR="00153BEF" w:rsidRPr="00153BEF">
        <w:rPr>
          <w:rFonts w:ascii="Times New Roman" w:eastAsia="Times New Roman" w:hAnsi="Times New Roman" w:cs="Times New Roman"/>
          <w:kern w:val="0"/>
          <w:lang w:eastAsia="en-GB"/>
          <w14:ligatures w14:val="none"/>
        </w:rPr>
        <w:t xml:space="preserve"> accumulating as an insulating blanket around the Earth, trapping more of the Sun’s heat in our atmosphere. Anthropogenic actions</w:t>
      </w:r>
      <w:r w:rsidR="00153BEF">
        <w:rPr>
          <w:rFonts w:ascii="Times New Roman" w:eastAsia="Times New Roman" w:hAnsi="Times New Roman" w:cs="Times New Roman"/>
          <w:kern w:val="0"/>
          <w:lang w:eastAsia="en-GB"/>
          <w14:ligatures w14:val="none"/>
        </w:rPr>
        <w:t>, those carried out by humans, include the</w:t>
      </w:r>
      <w:r w:rsidR="00153BEF" w:rsidRPr="00153BEF">
        <w:rPr>
          <w:rFonts w:ascii="Times New Roman" w:eastAsia="Times New Roman" w:hAnsi="Times New Roman" w:cs="Times New Roman"/>
          <w:kern w:val="0"/>
          <w:lang w:eastAsia="en-GB"/>
          <w14:ligatures w14:val="none"/>
        </w:rPr>
        <w:t xml:space="preserve"> release of </w:t>
      </w:r>
      <w:r>
        <w:rPr>
          <w:rFonts w:ascii="Times New Roman" w:eastAsia="Times New Roman" w:hAnsi="Times New Roman" w:cs="Times New Roman"/>
          <w:kern w:val="0"/>
          <w:lang w:eastAsia="en-GB"/>
          <w14:ligatures w14:val="none"/>
        </w:rPr>
        <w:t>several gases</w:t>
      </w:r>
      <w:r w:rsidR="00153BEF" w:rsidRPr="00153BEF">
        <w:rPr>
          <w:rFonts w:ascii="Times New Roman" w:eastAsia="Times New Roman" w:hAnsi="Times New Roman" w:cs="Times New Roman"/>
          <w:kern w:val="0"/>
          <w:lang w:eastAsia="en-GB"/>
          <w14:ligatures w14:val="none"/>
        </w:rPr>
        <w:t xml:space="preserve"> </w:t>
      </w:r>
      <w:r w:rsidR="00153BEF">
        <w:rPr>
          <w:rFonts w:ascii="Times New Roman" w:eastAsia="Times New Roman" w:hAnsi="Times New Roman" w:cs="Times New Roman"/>
          <w:kern w:val="0"/>
          <w:lang w:eastAsia="en-GB"/>
          <w14:ligatures w14:val="none"/>
        </w:rPr>
        <w:t xml:space="preserve">which </w:t>
      </w:r>
      <w:r w:rsidR="00153BEF" w:rsidRPr="00153BEF">
        <w:rPr>
          <w:rFonts w:ascii="Times New Roman" w:eastAsia="Times New Roman" w:hAnsi="Times New Roman" w:cs="Times New Roman"/>
          <w:kern w:val="0"/>
          <w:lang w:eastAsia="en-GB"/>
          <w14:ligatures w14:val="none"/>
        </w:rPr>
        <w:t>contributes to the current enhanced greenhouse effect</w:t>
      </w:r>
    </w:p>
    <w:p w:rsidR="005E37F9" w:rsidRPr="00153BEF" w:rsidRDefault="005E37F9" w:rsidP="00153BEF">
      <w:pPr>
        <w:spacing w:before="100" w:beforeAutospacing="1" w:after="100" w:afterAutospacing="1"/>
        <w:rPr>
          <w:rFonts w:ascii="Times New Roman" w:eastAsia="Times New Roman" w:hAnsi="Times New Roman" w:cs="Times New Roman"/>
          <w:kern w:val="0"/>
          <w:sz w:val="13"/>
          <w:szCs w:val="13"/>
          <w:lang w:eastAsia="en-GB"/>
          <w14:ligatures w14:val="none"/>
        </w:rPr>
      </w:pPr>
    </w:p>
    <w:p w:rsidR="00153BEF" w:rsidRPr="00153BEF" w:rsidRDefault="00153BEF" w:rsidP="005E37F9">
      <w:pPr>
        <w:spacing w:before="60" w:after="60"/>
        <w:outlineLvl w:val="1"/>
        <w:rPr>
          <w:rFonts w:ascii="Times New Roman" w:eastAsia="Times New Roman" w:hAnsi="Times New Roman" w:cs="Times New Roman"/>
          <w:b/>
          <w:bCs/>
          <w:kern w:val="0"/>
          <w:sz w:val="36"/>
          <w:szCs w:val="36"/>
          <w:lang w:eastAsia="en-GB"/>
          <w14:ligatures w14:val="none"/>
        </w:rPr>
      </w:pPr>
      <w:r w:rsidRPr="00153BEF">
        <w:rPr>
          <w:rFonts w:ascii="Times New Roman" w:eastAsia="Times New Roman" w:hAnsi="Times New Roman" w:cs="Times New Roman"/>
          <w:b/>
          <w:bCs/>
          <w:kern w:val="0"/>
          <w:sz w:val="36"/>
          <w:szCs w:val="36"/>
          <w:lang w:eastAsia="en-GB"/>
          <w14:ligatures w14:val="none"/>
        </w:rPr>
        <w:t xml:space="preserve">Which gases cause the greenhouse effect? </w:t>
      </w:r>
    </w:p>
    <w:p w:rsidR="00153BEF" w:rsidRPr="00153BEF" w:rsidRDefault="00153BEF" w:rsidP="005E37F9">
      <w:pPr>
        <w:spacing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 xml:space="preserve">The contribution that a greenhouse gas makes to the greenhouse effect depends on how much heat it absorbs, how much it re-radiates and how much of it is in the atmosphere. </w:t>
      </w:r>
    </w:p>
    <w:p w:rsidR="00153BEF" w:rsidRPr="00153BEF" w:rsidRDefault="00153BEF" w:rsidP="005E37F9">
      <w:pPr>
        <w:spacing w:before="100" w:before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In descending order, the gases that contribute most to the Earth’s greenhouse effect are:</w:t>
      </w:r>
    </w:p>
    <w:p w:rsidR="00153BEF" w:rsidRPr="00153BEF" w:rsidRDefault="00153BEF" w:rsidP="005E37F9">
      <w:pPr>
        <w:numPr>
          <w:ilvl w:val="0"/>
          <w:numId w:val="1"/>
        </w:numPr>
        <w:spacing w:after="100" w:afterAutospacing="1"/>
        <w:ind w:left="714" w:hanging="357"/>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water vapour (H</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O)</w:t>
      </w:r>
    </w:p>
    <w:p w:rsidR="00153BEF" w:rsidRPr="00153BEF" w:rsidRDefault="00153BEF" w:rsidP="00153B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carbon dioxide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w:t>
      </w:r>
    </w:p>
    <w:p w:rsidR="00153BEF" w:rsidRPr="00153BEF" w:rsidRDefault="00153BEF" w:rsidP="00153B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nitrous oxide</w:t>
      </w:r>
      <w:r w:rsidR="00DC5C6E">
        <w:rPr>
          <w:rFonts w:ascii="Times New Roman" w:eastAsia="Times New Roman" w:hAnsi="Times New Roman" w:cs="Times New Roman"/>
          <w:kern w:val="0"/>
          <w:lang w:eastAsia="en-GB"/>
          <w14:ligatures w14:val="none"/>
        </w:rPr>
        <w:t xml:space="preserve"> </w:t>
      </w:r>
      <w:r w:rsidRPr="00153BEF">
        <w:rPr>
          <w:rFonts w:ascii="Times New Roman" w:eastAsia="Times New Roman" w:hAnsi="Times New Roman" w:cs="Times New Roman"/>
          <w:kern w:val="0"/>
          <w:lang w:eastAsia="en-GB"/>
          <w14:ligatures w14:val="none"/>
        </w:rPr>
        <w:t>(N</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O)</w:t>
      </w:r>
    </w:p>
    <w:p w:rsidR="00153BEF" w:rsidRPr="00153BEF" w:rsidRDefault="00153BEF" w:rsidP="00153B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methane (CH</w:t>
      </w:r>
      <w:r w:rsidRPr="00153BEF">
        <w:rPr>
          <w:rFonts w:ascii="Times New Roman" w:eastAsia="Times New Roman" w:hAnsi="Times New Roman" w:cs="Times New Roman"/>
          <w:kern w:val="0"/>
          <w:vertAlign w:val="subscript"/>
          <w:lang w:eastAsia="en-GB"/>
          <w14:ligatures w14:val="none"/>
        </w:rPr>
        <w:t>4</w:t>
      </w:r>
      <w:r w:rsidRPr="00153BEF">
        <w:rPr>
          <w:rFonts w:ascii="Times New Roman" w:eastAsia="Times New Roman" w:hAnsi="Times New Roman" w:cs="Times New Roman"/>
          <w:kern w:val="0"/>
          <w:lang w:eastAsia="en-GB"/>
          <w14:ligatures w14:val="none"/>
        </w:rPr>
        <w:t>)</w:t>
      </w:r>
    </w:p>
    <w:p w:rsidR="00153BEF" w:rsidRPr="00153BEF" w:rsidRDefault="00153BEF" w:rsidP="00153BEF">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ozone (O</w:t>
      </w:r>
      <w:r w:rsidRPr="00153BEF">
        <w:rPr>
          <w:rFonts w:ascii="Times New Roman" w:eastAsia="Times New Roman" w:hAnsi="Times New Roman" w:cs="Times New Roman"/>
          <w:kern w:val="0"/>
          <w:vertAlign w:val="subscript"/>
          <w:lang w:eastAsia="en-GB"/>
          <w14:ligatures w14:val="none"/>
        </w:rPr>
        <w:t>3</w:t>
      </w:r>
      <w:r w:rsidRPr="00153BEF">
        <w:rPr>
          <w:rFonts w:ascii="Times New Roman" w:eastAsia="Times New Roman" w:hAnsi="Times New Roman" w:cs="Times New Roman"/>
          <w:kern w:val="0"/>
          <w:lang w:eastAsia="en-GB"/>
          <w14:ligatures w14:val="none"/>
        </w:rPr>
        <w:t>)</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In terms of the amount of heat these gases can absorb and re-radiate (known as their global warming potential or GWP), CH</w:t>
      </w:r>
      <w:r w:rsidRPr="00153BEF">
        <w:rPr>
          <w:rFonts w:ascii="Times New Roman" w:eastAsia="Times New Roman" w:hAnsi="Times New Roman" w:cs="Times New Roman"/>
          <w:kern w:val="0"/>
          <w:vertAlign w:val="subscript"/>
          <w:lang w:eastAsia="en-GB"/>
          <w14:ligatures w14:val="none"/>
        </w:rPr>
        <w:t>4</w:t>
      </w:r>
      <w:r w:rsidRPr="00153BEF">
        <w:rPr>
          <w:rFonts w:ascii="Times New Roman" w:eastAsia="Times New Roman" w:hAnsi="Times New Roman" w:cs="Times New Roman"/>
          <w:kern w:val="0"/>
          <w:lang w:eastAsia="en-GB"/>
          <w14:ligatures w14:val="none"/>
        </w:rPr>
        <w:t xml:space="preserve"> is 23 times more effective and N</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O is 296 times more effective than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However, there is much more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xml:space="preserve"> in the Earth’s atmosphere than there is CH</w:t>
      </w:r>
      <w:r w:rsidRPr="00153BEF">
        <w:rPr>
          <w:rFonts w:ascii="Times New Roman" w:eastAsia="Times New Roman" w:hAnsi="Times New Roman" w:cs="Times New Roman"/>
          <w:kern w:val="0"/>
          <w:vertAlign w:val="subscript"/>
          <w:lang w:eastAsia="en-GB"/>
          <w14:ligatures w14:val="none"/>
        </w:rPr>
        <w:t>4</w:t>
      </w:r>
      <w:r w:rsidRPr="00153BEF">
        <w:rPr>
          <w:rFonts w:ascii="Times New Roman" w:eastAsia="Times New Roman" w:hAnsi="Times New Roman" w:cs="Times New Roman"/>
          <w:kern w:val="0"/>
          <w:lang w:eastAsia="en-GB"/>
          <w14:ligatures w14:val="none"/>
        </w:rPr>
        <w:t xml:space="preserve"> or N</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O.</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Not all the greenhouse gas that we emit to the atmosphere remains there indefinitely. For example, the amount of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in the atmosphere and the amount of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dissolved in surface waters of the oceans stay in equilibrium, because the air and water mix well at the sea surface. When we add more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to the atmosphere, a proportion of it dissolves into the oceans.</w:t>
      </w:r>
    </w:p>
    <w:p w:rsidR="00153BEF" w:rsidRPr="00153BEF" w:rsidRDefault="00153BEF" w:rsidP="005E37F9">
      <w:pPr>
        <w:spacing w:before="100" w:beforeAutospacing="1" w:after="60"/>
        <w:outlineLvl w:val="1"/>
        <w:rPr>
          <w:rFonts w:ascii="Times New Roman" w:eastAsia="Times New Roman" w:hAnsi="Times New Roman" w:cs="Times New Roman"/>
          <w:b/>
          <w:bCs/>
          <w:kern w:val="0"/>
          <w:sz w:val="36"/>
          <w:szCs w:val="36"/>
          <w:lang w:eastAsia="en-GB"/>
          <w14:ligatures w14:val="none"/>
        </w:rPr>
      </w:pPr>
      <w:r w:rsidRPr="00153BEF">
        <w:rPr>
          <w:rFonts w:ascii="Times New Roman" w:eastAsia="Times New Roman" w:hAnsi="Times New Roman" w:cs="Times New Roman"/>
          <w:b/>
          <w:bCs/>
          <w:kern w:val="0"/>
          <w:sz w:val="36"/>
          <w:szCs w:val="36"/>
          <w:lang w:eastAsia="en-GB"/>
          <w14:ligatures w14:val="none"/>
        </w:rPr>
        <w:lastRenderedPageBreak/>
        <w:t xml:space="preserve">Anthropogenic greenhouse gases </w:t>
      </w:r>
    </w:p>
    <w:p w:rsidR="00153BEF" w:rsidRPr="00153BEF" w:rsidRDefault="00153BEF" w:rsidP="005E37F9">
      <w:pPr>
        <w:spacing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noProof/>
          <w:kern w:val="0"/>
          <w:lang w:eastAsia="en-GB"/>
          <w14:ligatures w14:val="none"/>
        </w:rPr>
        <w:drawing>
          <wp:anchor distT="0" distB="0" distL="114300" distR="114300" simplePos="0" relativeHeight="251659264" behindDoc="0" locked="0" layoutInCell="1" allowOverlap="1">
            <wp:simplePos x="0" y="0"/>
            <wp:positionH relativeFrom="margin">
              <wp:posOffset>3416300</wp:posOffset>
            </wp:positionH>
            <wp:positionV relativeFrom="margin">
              <wp:posOffset>954143</wp:posOffset>
            </wp:positionV>
            <wp:extent cx="3063240" cy="3603625"/>
            <wp:effectExtent l="0" t="0" r="0" b="3175"/>
            <wp:wrapSquare wrapText="bothSides"/>
            <wp:docPr id="1504834393" name="Picture 5" descr="Overview of global man-made greenhouse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view of global man-made greenhouse g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3240" cy="3603625"/>
                    </a:xfrm>
                    <a:prstGeom prst="rect">
                      <a:avLst/>
                    </a:prstGeom>
                    <a:noFill/>
                    <a:ln>
                      <a:noFill/>
                    </a:ln>
                  </pic:spPr>
                </pic:pic>
              </a:graphicData>
            </a:graphic>
          </wp:anchor>
        </w:drawing>
      </w:r>
      <w:r w:rsidRPr="00153BEF">
        <w:rPr>
          <w:rFonts w:ascii="Times New Roman" w:eastAsia="Times New Roman" w:hAnsi="Times New Roman" w:cs="Times New Roman"/>
          <w:kern w:val="0"/>
          <w:lang w:eastAsia="en-GB"/>
          <w14:ligatures w14:val="none"/>
        </w:rPr>
        <w:t>Since the start of the Industrial Revolution in the mid-18th century, human activities have greatly increased the concentrations of greenhouse gases in the atmosphere. Consequently, measured atmospheric concentrations of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xml:space="preserve"> are many times higher than pre-industrial levels. </w:t>
      </w:r>
    </w:p>
    <w:p w:rsidR="00153BEF" w:rsidRPr="00153BEF" w:rsidRDefault="00153BEF" w:rsidP="00153BEF">
      <w:pPr>
        <w:rPr>
          <w:rFonts w:ascii="Times New Roman" w:eastAsia="Times New Roman" w:hAnsi="Times New Roman" w:cs="Times New Roman"/>
          <w:b/>
          <w:bCs/>
          <w:kern w:val="0"/>
          <w:sz w:val="28"/>
          <w:szCs w:val="28"/>
          <w:lang w:eastAsia="en-GB"/>
          <w14:ligatures w14:val="none"/>
        </w:rPr>
      </w:pPr>
      <w:r w:rsidRPr="00153BEF">
        <w:rPr>
          <w:rFonts w:ascii="Times New Roman" w:eastAsia="Times New Roman" w:hAnsi="Times New Roman" w:cs="Times New Roman"/>
          <w:b/>
          <w:bCs/>
          <w:kern w:val="0"/>
          <w:sz w:val="28"/>
          <w:szCs w:val="28"/>
          <w:lang w:eastAsia="en-GB"/>
          <w14:ligatures w14:val="none"/>
        </w:rPr>
        <w:t>Main Sources</w:t>
      </w:r>
      <w:r w:rsidR="00DC5C6E">
        <w:rPr>
          <w:rFonts w:ascii="Times New Roman" w:eastAsia="Times New Roman" w:hAnsi="Times New Roman" w:cs="Times New Roman"/>
          <w:b/>
          <w:bCs/>
          <w:kern w:val="0"/>
          <w:sz w:val="28"/>
          <w:szCs w:val="28"/>
          <w:lang w:eastAsia="en-GB"/>
          <w14:ligatures w14:val="none"/>
        </w:rPr>
        <w:t xml:space="preserve"> of greenhouse gases</w:t>
      </w:r>
    </w:p>
    <w:p w:rsidR="00153BEF" w:rsidRPr="00153BEF" w:rsidRDefault="00153BEF" w:rsidP="00153BEF">
      <w:pPr>
        <w:rPr>
          <w:rFonts w:ascii="Times New Roman" w:eastAsia="Times New Roman" w:hAnsi="Times New Roman" w:cs="Times New Roman"/>
          <w:kern w:val="0"/>
          <w:u w:val="single"/>
          <w:lang w:eastAsia="en-GB"/>
          <w14:ligatures w14:val="none"/>
        </w:rPr>
      </w:pPr>
      <w:r w:rsidRPr="00153BEF">
        <w:rPr>
          <w:rFonts w:ascii="Times New Roman" w:eastAsia="Times New Roman" w:hAnsi="Times New Roman" w:cs="Times New Roman"/>
          <w:kern w:val="0"/>
          <w:u w:val="single"/>
          <w:lang w:eastAsia="en-GB"/>
          <w14:ligatures w14:val="none"/>
        </w:rPr>
        <w:t xml:space="preserve">1 Burning </w:t>
      </w:r>
      <w:r w:rsidR="006257AF">
        <w:rPr>
          <w:rFonts w:ascii="Times New Roman" w:eastAsia="Times New Roman" w:hAnsi="Times New Roman" w:cs="Times New Roman"/>
          <w:kern w:val="0"/>
          <w:u w:val="single"/>
          <w:lang w:eastAsia="en-GB"/>
          <w14:ligatures w14:val="none"/>
        </w:rPr>
        <w:t>F</w:t>
      </w:r>
      <w:r w:rsidRPr="00153BEF">
        <w:rPr>
          <w:rFonts w:ascii="Times New Roman" w:eastAsia="Times New Roman" w:hAnsi="Times New Roman" w:cs="Times New Roman"/>
          <w:kern w:val="0"/>
          <w:u w:val="single"/>
          <w:lang w:eastAsia="en-GB"/>
          <w14:ligatures w14:val="none"/>
        </w:rPr>
        <w:t>ossil Fuels</w:t>
      </w:r>
    </w:p>
    <w:p w:rsidR="00153BEF" w:rsidRPr="00153BEF" w:rsidRDefault="00153BEF" w:rsidP="00153BEF">
      <w:pPr>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fldChar w:fldCharType="begin"/>
      </w:r>
      <w:r w:rsidRPr="00153BEF">
        <w:rPr>
          <w:rFonts w:ascii="Times New Roman" w:eastAsia="Times New Roman" w:hAnsi="Times New Roman" w:cs="Times New Roman"/>
          <w:kern w:val="0"/>
          <w:lang w:eastAsia="en-GB"/>
          <w14:ligatures w14:val="none"/>
        </w:rPr>
        <w:instrText xml:space="preserve"> INCLUDEPICTURE "https://www.bgs.ac.uk/wp-content/uploads/2020/05/overview-of-greenhouse-gases-2019-caption-816x960.jpg" \* MERGEFORMATINET </w:instrText>
      </w:r>
      <w:r w:rsidR="00000000">
        <w:rPr>
          <w:rFonts w:ascii="Times New Roman" w:eastAsia="Times New Roman" w:hAnsi="Times New Roman" w:cs="Times New Roman"/>
          <w:kern w:val="0"/>
          <w:lang w:eastAsia="en-GB"/>
          <w14:ligatures w14:val="none"/>
        </w:rPr>
        <w:fldChar w:fldCharType="separate"/>
      </w:r>
      <w:r w:rsidRPr="00153BEF">
        <w:rPr>
          <w:rFonts w:ascii="Times New Roman" w:eastAsia="Times New Roman" w:hAnsi="Times New Roman" w:cs="Times New Roman"/>
          <w:kern w:val="0"/>
          <w:lang w:eastAsia="en-GB"/>
          <w14:ligatures w14:val="none"/>
        </w:rPr>
        <w:fldChar w:fldCharType="end"/>
      </w:r>
      <w:r w:rsidRPr="00153BEF">
        <w:rPr>
          <w:rFonts w:ascii="Times New Roman" w:eastAsia="Times New Roman" w:hAnsi="Times New Roman" w:cs="Times New Roman"/>
          <w:kern w:val="0"/>
          <w:lang w:eastAsia="en-GB"/>
          <w14:ligatures w14:val="none"/>
        </w:rPr>
        <w:t>Carbon dioxide levels are substantially higher now than at any time in the last 750</w:t>
      </w:r>
      <w:r>
        <w:rPr>
          <w:rFonts w:ascii="Times New Roman" w:eastAsia="Times New Roman" w:hAnsi="Times New Roman" w:cs="Times New Roman"/>
          <w:kern w:val="0"/>
          <w:lang w:eastAsia="en-GB"/>
          <w14:ligatures w14:val="none"/>
        </w:rPr>
        <w:t>,</w:t>
      </w:r>
      <w:r w:rsidRPr="00153BEF">
        <w:rPr>
          <w:rFonts w:ascii="Times New Roman" w:eastAsia="Times New Roman" w:hAnsi="Times New Roman" w:cs="Times New Roman"/>
          <w:kern w:val="0"/>
          <w:lang w:eastAsia="en-GB"/>
          <w14:ligatures w14:val="none"/>
        </w:rPr>
        <w:t>000 years. The burning of fossil fuels has elevated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xml:space="preserve"> levels from an atmospheric concentration of approximately 280 parts per million (ppm) in pre-industrial times to over 400 ppm in 2018. This is a 40 per cent increase since the start of the Industrial Revolution.</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xml:space="preserve"> concentrations are increasing at a rate of about 2–3 ppm/year and are expected to exceed 900 ppm by the end of the 21st century.</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1312" behindDoc="0" locked="0" layoutInCell="1" allowOverlap="1" wp14:anchorId="0AAA5F5A" wp14:editId="4518BAE4">
                <wp:simplePos x="0" y="0"/>
                <wp:positionH relativeFrom="column">
                  <wp:posOffset>3412116</wp:posOffset>
                </wp:positionH>
                <wp:positionV relativeFrom="paragraph">
                  <wp:posOffset>1062542</wp:posOffset>
                </wp:positionV>
                <wp:extent cx="3070225" cy="725805"/>
                <wp:effectExtent l="0" t="0" r="15875" b="10795"/>
                <wp:wrapSquare wrapText="bothSides"/>
                <wp:docPr id="697873651" name="Text Box 1"/>
                <wp:cNvGraphicFramePr/>
                <a:graphic xmlns:a="http://schemas.openxmlformats.org/drawingml/2006/main">
                  <a:graphicData uri="http://schemas.microsoft.com/office/word/2010/wordprocessingShape">
                    <wps:wsp>
                      <wps:cNvSpPr txBox="1"/>
                      <wps:spPr>
                        <a:xfrm>
                          <a:off x="0" y="0"/>
                          <a:ext cx="3070225" cy="725805"/>
                        </a:xfrm>
                        <a:prstGeom prst="rect">
                          <a:avLst/>
                        </a:prstGeom>
                        <a:noFill/>
                        <a:ln w="6350">
                          <a:solidFill>
                            <a:prstClr val="black"/>
                          </a:solidFill>
                        </a:ln>
                      </wps:spPr>
                      <wps:txbx>
                        <w:txbxContent>
                          <w:p w:rsidR="00153BEF" w:rsidRPr="0033778B" w:rsidRDefault="00153BEF" w:rsidP="0033778B">
                            <w:pPr>
                              <w:spacing w:before="100" w:beforeAutospacing="1" w:after="100" w:afterAutospacing="1"/>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 xml:space="preserve">Overview of global anthropogenic greenhouse gas emissions in 2017; </w:t>
                            </w:r>
                            <w:r>
                              <w:rPr>
                                <w:rFonts w:eastAsia="Times New Roman" w:cstheme="minorHAnsi"/>
                                <w:kern w:val="0"/>
                                <w:sz w:val="20"/>
                                <w:szCs w:val="20"/>
                                <w:lang w:eastAsia="en-GB"/>
                                <w14:ligatures w14:val="none"/>
                              </w:rPr>
                              <w:t>F</w:t>
                            </w:r>
                            <w:r w:rsidRPr="00153BEF">
                              <w:rPr>
                                <w:rFonts w:eastAsia="Times New Roman" w:cstheme="minorHAnsi"/>
                                <w:kern w:val="0"/>
                                <w:sz w:val="20"/>
                                <w:szCs w:val="20"/>
                                <w:lang w:eastAsia="en-GB"/>
                                <w14:ligatures w14:val="none"/>
                              </w:rPr>
                              <w:t>igures here are expressed in CO2-equivalents. Inventory of U.S. Greenhouse Gas Emissions and Sinks 1990-2015 (EPA,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A5F5A" id="_x0000_t202" coordsize="21600,21600" o:spt="202" path="m,l,21600r21600,l21600,xe">
                <v:stroke joinstyle="miter"/>
                <v:path gradientshapeok="t" o:connecttype="rect"/>
              </v:shapetype>
              <v:shape id="Text Box 1" o:spid="_x0000_s1026" type="#_x0000_t202" style="position:absolute;margin-left:268.65pt;margin-top:83.65pt;width:241.75pt;height:5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" filled="f" strokeweight=".5pt">
                <v:fill o:detectmouseclick="t"/>
                <v:textbox>
                  <w:txbxContent>
                    <w:p w:rsidR="00153BEF" w:rsidRPr="0033778B" w:rsidRDefault="00153BEF" w:rsidP="0033778B">
                      <w:pPr>
                        <w:spacing w:before="100" w:beforeAutospacing="1" w:after="100" w:afterAutospacing="1"/>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 xml:space="preserve">Overview of global anthropogenic greenhouse gas emissions in 2017; </w:t>
                      </w:r>
                      <w:r>
                        <w:rPr>
                          <w:rFonts w:eastAsia="Times New Roman" w:cstheme="minorHAnsi"/>
                          <w:kern w:val="0"/>
                          <w:sz w:val="20"/>
                          <w:szCs w:val="20"/>
                          <w:lang w:eastAsia="en-GB"/>
                          <w14:ligatures w14:val="none"/>
                        </w:rPr>
                        <w:t>F</w:t>
                      </w:r>
                      <w:r w:rsidRPr="00153BEF">
                        <w:rPr>
                          <w:rFonts w:eastAsia="Times New Roman" w:cstheme="minorHAnsi"/>
                          <w:kern w:val="0"/>
                          <w:sz w:val="20"/>
                          <w:szCs w:val="20"/>
                          <w:lang w:eastAsia="en-GB"/>
                          <w14:ligatures w14:val="none"/>
                        </w:rPr>
                        <w:t>igures here are expressed in CO2-equivalents. Inventory of U.S. Greenhouse Gas Emissions and Sinks 1990-2015 (EPA, 2017).</w:t>
                      </w:r>
                    </w:p>
                  </w:txbxContent>
                </v:textbox>
                <w10:wrap type="square"/>
              </v:shape>
            </w:pict>
          </mc:Fallback>
        </mc:AlternateContent>
      </w:r>
      <w:r w:rsidRPr="00153BEF">
        <w:rPr>
          <w:rFonts w:ascii="Times New Roman" w:eastAsia="Times New Roman" w:hAnsi="Times New Roman" w:cs="Times New Roman"/>
          <w:kern w:val="0"/>
          <w:lang w:eastAsia="en-GB"/>
          <w14:ligatures w14:val="none"/>
        </w:rPr>
        <w:t>If this continues, together with rising emissions of CH</w:t>
      </w:r>
      <w:r w:rsidRPr="00153BEF">
        <w:rPr>
          <w:rFonts w:ascii="Times New Roman" w:eastAsia="Times New Roman" w:hAnsi="Times New Roman" w:cs="Times New Roman"/>
          <w:kern w:val="0"/>
          <w:vertAlign w:val="subscript"/>
          <w:lang w:eastAsia="en-GB"/>
          <w14:ligatures w14:val="none"/>
        </w:rPr>
        <w:t>4 </w:t>
      </w:r>
      <w:r w:rsidRPr="00153BEF">
        <w:rPr>
          <w:rFonts w:ascii="Times New Roman" w:eastAsia="Times New Roman" w:hAnsi="Times New Roman" w:cs="Times New Roman"/>
          <w:kern w:val="0"/>
          <w:lang w:eastAsia="en-GB"/>
          <w14:ligatures w14:val="none"/>
        </w:rPr>
        <w:t>and other greenhouse gases, by 2100 the global average surface temperature could have increased by up to 4.8°C compared to pre-industrial levels. Consequently, some scientists suggest goals to limit concentrations to keep temperature change below +2°C.  This would include substantial cuts in anthropogenic greenhouse gas emissions by the middle of the 21st century through large-scale changes in energy systems and land use.</w:t>
      </w:r>
    </w:p>
    <w:p w:rsid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In 2010, the burning of coal, natural gas and oil for electricity and heat was the largest single source of global greenhouse gas emissions (25 per cent). By comparison, in 2010, 14 per cent of global greenhouse gas emissions came from fossil fuels burned for road, rail, air and marine transportation.</w:t>
      </w:r>
    </w:p>
    <w:p w:rsidR="005E37F9" w:rsidRDefault="005E37F9" w:rsidP="00153BEF">
      <w:pPr>
        <w:spacing w:before="100" w:beforeAutospacing="1" w:after="100" w:afterAutospacing="1"/>
        <w:rPr>
          <w:rFonts w:ascii="Times New Roman" w:eastAsia="Times New Roman" w:hAnsi="Times New Roman" w:cs="Times New Roman"/>
          <w:kern w:val="0"/>
          <w:lang w:eastAsia="en-GB"/>
          <w14:ligatures w14:val="none"/>
        </w:rPr>
      </w:pPr>
    </w:p>
    <w:p w:rsidR="006257AF" w:rsidRPr="00153BEF" w:rsidRDefault="006257AF" w:rsidP="006257AF">
      <w:pPr>
        <w:spacing w:before="100" w:beforeAutospacing="1"/>
        <w:rPr>
          <w:rFonts w:ascii="Times New Roman" w:eastAsia="Times New Roman" w:hAnsi="Times New Roman" w:cs="Times New Roman"/>
          <w:kern w:val="0"/>
          <w:u w:val="single"/>
          <w:lang w:eastAsia="en-GB"/>
          <w14:ligatures w14:val="none"/>
        </w:rPr>
      </w:pPr>
      <w:r w:rsidRPr="006257AF">
        <w:rPr>
          <w:rFonts w:ascii="Times New Roman" w:eastAsia="Times New Roman" w:hAnsi="Times New Roman" w:cs="Times New Roman"/>
          <w:kern w:val="0"/>
          <w:u w:val="single"/>
          <w:lang w:eastAsia="en-GB"/>
          <w14:ligatures w14:val="none"/>
        </w:rPr>
        <w:t>2. Agriculture, Forestry and other Land Use</w:t>
      </w:r>
    </w:p>
    <w:p w:rsidR="00153BEF" w:rsidRPr="00153BEF" w:rsidRDefault="005E37F9" w:rsidP="006257AF">
      <w:pPr>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noProof/>
          <w:kern w:val="0"/>
          <w:lang w:eastAsia="en-GB"/>
          <w14:ligatures w14:val="none"/>
        </w:rPr>
        <w:drawing>
          <wp:anchor distT="0" distB="0" distL="114300" distR="114300" simplePos="0" relativeHeight="251662336" behindDoc="0" locked="0" layoutInCell="1" allowOverlap="1">
            <wp:simplePos x="0" y="0"/>
            <wp:positionH relativeFrom="margin">
              <wp:posOffset>3536315</wp:posOffset>
            </wp:positionH>
            <wp:positionV relativeFrom="margin">
              <wp:posOffset>6792072</wp:posOffset>
            </wp:positionV>
            <wp:extent cx="2837180" cy="1466850"/>
            <wp:effectExtent l="0" t="0" r="0" b="6350"/>
            <wp:wrapSquare wrapText="bothSides"/>
            <wp:docPr id="1145938965" name="Picture 3" descr="Agriculture is estimated to be the main driver for around 80% of deforestatio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riculture is estimated to be the main driver for around 80% of deforestation worldw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7180" cy="1466850"/>
                    </a:xfrm>
                    <a:prstGeom prst="rect">
                      <a:avLst/>
                    </a:prstGeom>
                    <a:noFill/>
                    <a:ln>
                      <a:noFill/>
                    </a:ln>
                  </pic:spPr>
                </pic:pic>
              </a:graphicData>
            </a:graphic>
          </wp:anchor>
        </w:drawing>
      </w:r>
      <w:r w:rsidR="00153BEF" w:rsidRPr="00153BEF">
        <w:rPr>
          <w:rFonts w:ascii="Times New Roman" w:eastAsia="Times New Roman" w:hAnsi="Times New Roman" w:cs="Times New Roman"/>
          <w:kern w:val="0"/>
          <w:lang w:eastAsia="en-GB"/>
          <w14:ligatures w14:val="none"/>
        </w:rPr>
        <w:t>Agriculture, deforestation and other changes in land use account for one quarter of net anthropogenic greenhouse gas emissions. According to a United Nations report, livestock is responsible for about 14.5 per cent of this. The main sources of emissions are:</w:t>
      </w:r>
    </w:p>
    <w:p w:rsidR="00153BEF" w:rsidRPr="00153BEF" w:rsidRDefault="00153BEF" w:rsidP="006257AF">
      <w:pPr>
        <w:numPr>
          <w:ilvl w:val="0"/>
          <w:numId w:val="2"/>
        </w:numPr>
        <w:spacing w:after="100" w:afterAutospacing="1"/>
        <w:ind w:left="714" w:hanging="357"/>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feed production and processing (45 per cent)</w:t>
      </w:r>
    </w:p>
    <w:p w:rsidR="00153BEF" w:rsidRPr="00153BEF" w:rsidRDefault="006257AF" w:rsidP="00153BE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gas </w:t>
      </w:r>
      <w:r w:rsidR="00153BEF" w:rsidRPr="00153BEF">
        <w:rPr>
          <w:rFonts w:ascii="Times New Roman" w:eastAsia="Times New Roman" w:hAnsi="Times New Roman" w:cs="Times New Roman"/>
          <w:kern w:val="0"/>
          <w:lang w:eastAsia="en-GB"/>
          <w14:ligatures w14:val="none"/>
        </w:rPr>
        <w:t>outputs during digestion by cows (39 per cent)</w:t>
      </w:r>
    </w:p>
    <w:p w:rsidR="00153BEF" w:rsidRPr="00153BEF" w:rsidRDefault="005E37F9" w:rsidP="00153BEF">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4384" behindDoc="0" locked="0" layoutInCell="1" allowOverlap="1" wp14:anchorId="352CEAAA" wp14:editId="17335693">
                <wp:simplePos x="0" y="0"/>
                <wp:positionH relativeFrom="column">
                  <wp:posOffset>3533775</wp:posOffset>
                </wp:positionH>
                <wp:positionV relativeFrom="paragraph">
                  <wp:posOffset>196775</wp:posOffset>
                </wp:positionV>
                <wp:extent cx="2837180" cy="429895"/>
                <wp:effectExtent l="0" t="0" r="7620" b="14605"/>
                <wp:wrapSquare wrapText="bothSides"/>
                <wp:docPr id="1505532997" name="Text Box 1"/>
                <wp:cNvGraphicFramePr/>
                <a:graphic xmlns:a="http://schemas.openxmlformats.org/drawingml/2006/main">
                  <a:graphicData uri="http://schemas.microsoft.com/office/word/2010/wordprocessingShape">
                    <wps:wsp>
                      <wps:cNvSpPr txBox="1"/>
                      <wps:spPr>
                        <a:xfrm>
                          <a:off x="0" y="0"/>
                          <a:ext cx="2837180" cy="429895"/>
                        </a:xfrm>
                        <a:prstGeom prst="rect">
                          <a:avLst/>
                        </a:prstGeom>
                        <a:noFill/>
                        <a:ln w="6350">
                          <a:solidFill>
                            <a:prstClr val="black"/>
                          </a:solidFill>
                        </a:ln>
                      </wps:spPr>
                      <wps:txbx>
                        <w:txbxContent>
                          <w:p w:rsidR="006257AF" w:rsidRPr="00CE1513" w:rsidRDefault="006257AF" w:rsidP="006257AF">
                            <w:pPr>
                              <w:spacing w:before="100" w:beforeAutospacing="1" w:after="100" w:afterAutospacing="1"/>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Agriculture is estimated to be the main driver for around 80 </w:t>
                            </w:r>
                            <w:r>
                              <w:rPr>
                                <w:rFonts w:eastAsia="Times New Roman" w:cstheme="minorHAnsi"/>
                                <w:kern w:val="0"/>
                                <w:sz w:val="20"/>
                                <w:szCs w:val="20"/>
                                <w:lang w:eastAsia="en-GB"/>
                                <w14:ligatures w14:val="none"/>
                              </w:rPr>
                              <w:t>%</w:t>
                            </w:r>
                            <w:r w:rsidRPr="00153BEF">
                              <w:rPr>
                                <w:rFonts w:eastAsia="Times New Roman" w:cstheme="minorHAnsi"/>
                                <w:kern w:val="0"/>
                                <w:sz w:val="20"/>
                                <w:szCs w:val="20"/>
                                <w:lang w:eastAsia="en-GB"/>
                                <w14:ligatures w14:val="none"/>
                              </w:rPr>
                              <w:t xml:space="preserve"> of deforestation worldwide. </w:t>
                            </w:r>
                            <w:r>
                              <w:rPr>
                                <w:rFonts w:eastAsia="Times New Roman" w:cstheme="minorHAnsi"/>
                                <w:kern w:val="0"/>
                                <w:sz w:val="20"/>
                                <w:szCs w:val="20"/>
                                <w:lang w:eastAsia="en-GB"/>
                                <w14:ligatures w14:val="none"/>
                              </w:rPr>
                              <w:t>[</w:t>
                            </w:r>
                            <w:proofErr w:type="spellStart"/>
                            <w:r w:rsidRPr="00153BEF">
                              <w:rPr>
                                <w:rFonts w:eastAsia="Times New Roman" w:cstheme="minorHAnsi"/>
                                <w:kern w:val="0"/>
                                <w:sz w:val="20"/>
                                <w:szCs w:val="20"/>
                                <w:lang w:eastAsia="en-GB"/>
                                <w14:ligatures w14:val="none"/>
                              </w:rPr>
                              <w:fldChar w:fldCharType="begin"/>
                            </w:r>
                            <w:r w:rsidRPr="00153BEF">
                              <w:rPr>
                                <w:rFonts w:eastAsia="Times New Roman" w:cstheme="minorHAnsi"/>
                                <w:kern w:val="0"/>
                                <w:sz w:val="20"/>
                                <w:szCs w:val="20"/>
                                <w:lang w:eastAsia="en-GB"/>
                                <w14:ligatures w14:val="none"/>
                              </w:rPr>
                              <w:instrText>HYPERLINK "https://www.pexels.com/photo/deforestation-environment-forest-forestry-511369/" \t "_blank"</w:instrText>
                            </w:r>
                            <w:r w:rsidRPr="00153BEF">
                              <w:rPr>
                                <w:rFonts w:eastAsia="Times New Roman" w:cstheme="minorHAnsi"/>
                                <w:kern w:val="0"/>
                                <w:sz w:val="20"/>
                                <w:szCs w:val="20"/>
                                <w:lang w:eastAsia="en-GB"/>
                                <w14:ligatures w14:val="none"/>
                              </w:rPr>
                            </w:r>
                            <w:r w:rsidRPr="00153BEF">
                              <w:rPr>
                                <w:rFonts w:eastAsia="Times New Roman" w:cstheme="minorHAnsi"/>
                                <w:kern w:val="0"/>
                                <w:sz w:val="20"/>
                                <w:szCs w:val="20"/>
                                <w:lang w:eastAsia="en-GB"/>
                                <w14:ligatures w14:val="none"/>
                              </w:rPr>
                              <w:fldChar w:fldCharType="separate"/>
                            </w:r>
                            <w:r w:rsidRPr="00153BEF">
                              <w:rPr>
                                <w:rFonts w:eastAsia="Times New Roman" w:cstheme="minorHAnsi"/>
                                <w:color w:val="0000FF"/>
                                <w:kern w:val="0"/>
                                <w:sz w:val="20"/>
                                <w:szCs w:val="20"/>
                                <w:u w:val="single"/>
                                <w:lang w:eastAsia="en-GB"/>
                                <w14:ligatures w14:val="none"/>
                              </w:rPr>
                              <w:t>Pixabay</w:t>
                            </w:r>
                            <w:proofErr w:type="spellEnd"/>
                            <w:r w:rsidRPr="00153BEF">
                              <w:rPr>
                                <w:rFonts w:eastAsia="Times New Roman" w:cstheme="minorHAnsi"/>
                                <w:kern w:val="0"/>
                                <w:sz w:val="20"/>
                                <w:szCs w:val="20"/>
                                <w:lang w:eastAsia="en-GB"/>
                                <w14:ligatures w14:val="none"/>
                              </w:rPr>
                              <w:fldChar w:fldCharType="end"/>
                            </w:r>
                            <w:r>
                              <w:rPr>
                                <w:rFonts w:eastAsia="Times New Roman" w:cstheme="minorHAnsi"/>
                                <w:kern w:val="0"/>
                                <w:sz w:val="20"/>
                                <w:szCs w:val="20"/>
                                <w:lang w:eastAsia="en-GB"/>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EAAA" id="_x0000_s1027" type="#_x0000_t202" style="position:absolute;left:0;text-align:left;margin-left:278.25pt;margin-top:15.5pt;width:223.4pt;height:3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" filled="f" strokeweight=".5pt">
                <v:fill o:detectmouseclick="t"/>
                <v:textbox>
                  <w:txbxContent>
                    <w:p w:rsidR="006257AF" w:rsidRPr="00CE1513" w:rsidRDefault="006257AF" w:rsidP="006257AF">
                      <w:pPr>
                        <w:spacing w:before="100" w:beforeAutospacing="1" w:after="100" w:afterAutospacing="1"/>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Agriculture is estimated to be the main driver for around 80 </w:t>
                      </w:r>
                      <w:r>
                        <w:rPr>
                          <w:rFonts w:eastAsia="Times New Roman" w:cstheme="minorHAnsi"/>
                          <w:kern w:val="0"/>
                          <w:sz w:val="20"/>
                          <w:szCs w:val="20"/>
                          <w:lang w:eastAsia="en-GB"/>
                          <w14:ligatures w14:val="none"/>
                        </w:rPr>
                        <w:t>%</w:t>
                      </w:r>
                      <w:r w:rsidRPr="00153BEF">
                        <w:rPr>
                          <w:rFonts w:eastAsia="Times New Roman" w:cstheme="minorHAnsi"/>
                          <w:kern w:val="0"/>
                          <w:sz w:val="20"/>
                          <w:szCs w:val="20"/>
                          <w:lang w:eastAsia="en-GB"/>
                          <w14:ligatures w14:val="none"/>
                        </w:rPr>
                        <w:t xml:space="preserve"> of deforestation worldwide. </w:t>
                      </w:r>
                      <w:r>
                        <w:rPr>
                          <w:rFonts w:eastAsia="Times New Roman" w:cstheme="minorHAnsi"/>
                          <w:kern w:val="0"/>
                          <w:sz w:val="20"/>
                          <w:szCs w:val="20"/>
                          <w:lang w:eastAsia="en-GB"/>
                          <w14:ligatures w14:val="none"/>
                        </w:rPr>
                        <w:t>[</w:t>
                      </w:r>
                      <w:proofErr w:type="spellStart"/>
                      <w:r w:rsidRPr="00153BEF">
                        <w:rPr>
                          <w:rFonts w:eastAsia="Times New Roman" w:cstheme="minorHAnsi"/>
                          <w:kern w:val="0"/>
                          <w:sz w:val="20"/>
                          <w:szCs w:val="20"/>
                          <w:lang w:eastAsia="en-GB"/>
                          <w14:ligatures w14:val="none"/>
                        </w:rPr>
                        <w:fldChar w:fldCharType="begin"/>
                      </w:r>
                      <w:r w:rsidRPr="00153BEF">
                        <w:rPr>
                          <w:rFonts w:eastAsia="Times New Roman" w:cstheme="minorHAnsi"/>
                          <w:kern w:val="0"/>
                          <w:sz w:val="20"/>
                          <w:szCs w:val="20"/>
                          <w:lang w:eastAsia="en-GB"/>
                          <w14:ligatures w14:val="none"/>
                        </w:rPr>
                        <w:instrText>HYPERLINK "https://www.pexels.com/photo/deforestation-environment-forest-forestry-511369/" \t "_blank"</w:instrText>
                      </w:r>
                      <w:r w:rsidRPr="00153BEF">
                        <w:rPr>
                          <w:rFonts w:eastAsia="Times New Roman" w:cstheme="minorHAnsi"/>
                          <w:kern w:val="0"/>
                          <w:sz w:val="20"/>
                          <w:szCs w:val="20"/>
                          <w:lang w:eastAsia="en-GB"/>
                          <w14:ligatures w14:val="none"/>
                        </w:rPr>
                      </w:r>
                      <w:r w:rsidRPr="00153BEF">
                        <w:rPr>
                          <w:rFonts w:eastAsia="Times New Roman" w:cstheme="minorHAnsi"/>
                          <w:kern w:val="0"/>
                          <w:sz w:val="20"/>
                          <w:szCs w:val="20"/>
                          <w:lang w:eastAsia="en-GB"/>
                          <w14:ligatures w14:val="none"/>
                        </w:rPr>
                        <w:fldChar w:fldCharType="separate"/>
                      </w:r>
                      <w:r w:rsidRPr="00153BEF">
                        <w:rPr>
                          <w:rFonts w:eastAsia="Times New Roman" w:cstheme="minorHAnsi"/>
                          <w:color w:val="0000FF"/>
                          <w:kern w:val="0"/>
                          <w:sz w:val="20"/>
                          <w:szCs w:val="20"/>
                          <w:u w:val="single"/>
                          <w:lang w:eastAsia="en-GB"/>
                          <w14:ligatures w14:val="none"/>
                        </w:rPr>
                        <w:t>Pixabay</w:t>
                      </w:r>
                      <w:proofErr w:type="spellEnd"/>
                      <w:r w:rsidRPr="00153BEF">
                        <w:rPr>
                          <w:rFonts w:eastAsia="Times New Roman" w:cstheme="minorHAnsi"/>
                          <w:kern w:val="0"/>
                          <w:sz w:val="20"/>
                          <w:szCs w:val="20"/>
                          <w:lang w:eastAsia="en-GB"/>
                          <w14:ligatures w14:val="none"/>
                        </w:rPr>
                        <w:fldChar w:fldCharType="end"/>
                      </w:r>
                      <w:r>
                        <w:rPr>
                          <w:rFonts w:eastAsia="Times New Roman" w:cstheme="minorHAnsi"/>
                          <w:kern w:val="0"/>
                          <w:sz w:val="20"/>
                          <w:szCs w:val="20"/>
                          <w:lang w:eastAsia="en-GB"/>
                          <w14:ligatures w14:val="none"/>
                        </w:rPr>
                        <w:t>]</w:t>
                      </w:r>
                    </w:p>
                  </w:txbxContent>
                </v:textbox>
                <w10:wrap type="square"/>
              </v:shape>
            </w:pict>
          </mc:Fallback>
        </mc:AlternateContent>
      </w:r>
      <w:r w:rsidR="00153BEF" w:rsidRPr="00153BEF">
        <w:rPr>
          <w:rFonts w:ascii="Times New Roman" w:eastAsia="Times New Roman" w:hAnsi="Times New Roman" w:cs="Times New Roman"/>
          <w:kern w:val="0"/>
          <w:lang w:eastAsia="en-GB"/>
          <w14:ligatures w14:val="none"/>
        </w:rPr>
        <w:t>manure decomposition (10 per cent</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 The rest is attributable to the processing and transportation of animal products.</w:t>
      </w:r>
    </w:p>
    <w:p w:rsidR="006257A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Higher concentrations of atmospheric CH</w:t>
      </w:r>
      <w:r w:rsidRPr="00153BEF">
        <w:rPr>
          <w:rFonts w:ascii="Times New Roman" w:eastAsia="Times New Roman" w:hAnsi="Times New Roman" w:cs="Times New Roman"/>
          <w:kern w:val="0"/>
          <w:vertAlign w:val="subscript"/>
          <w:lang w:eastAsia="en-GB"/>
          <w14:ligatures w14:val="none"/>
        </w:rPr>
        <w:t xml:space="preserve">4 </w:t>
      </w:r>
      <w:r w:rsidRPr="00153BEF">
        <w:rPr>
          <w:rFonts w:ascii="Times New Roman" w:eastAsia="Times New Roman" w:hAnsi="Times New Roman" w:cs="Times New Roman"/>
          <w:kern w:val="0"/>
          <w:lang w:eastAsia="en-GB"/>
          <w14:ligatures w14:val="none"/>
        </w:rPr>
        <w:t>are also caused by changes in land and wetland use, pipeline losses and landfill emissions. The use of fertilisers can also lead to higher N</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O concentrations.</w:t>
      </w:r>
    </w:p>
    <w:p w:rsidR="00DC5C6E" w:rsidRDefault="00153BEF" w:rsidP="00DC5C6E">
      <w:pPr>
        <w:spacing w:before="100" w:before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lastRenderedPageBreak/>
        <w:fldChar w:fldCharType="begin"/>
      </w:r>
      <w:r w:rsidRPr="00153BEF">
        <w:rPr>
          <w:rFonts w:ascii="Times New Roman" w:eastAsia="Times New Roman" w:hAnsi="Times New Roman" w:cs="Times New Roman"/>
          <w:kern w:val="0"/>
          <w:lang w:eastAsia="en-GB"/>
          <w14:ligatures w14:val="none"/>
        </w:rPr>
        <w:instrText xml:space="preserve"> INCLUDEPICTURE "https://www.bgs.ac.uk/wp-content/uploads/2020/04/Deforestation-960x497.jpg" \* MERGEFORMATINET </w:instrText>
      </w:r>
      <w:r w:rsidR="00000000">
        <w:rPr>
          <w:rFonts w:ascii="Times New Roman" w:eastAsia="Times New Roman" w:hAnsi="Times New Roman" w:cs="Times New Roman"/>
          <w:kern w:val="0"/>
          <w:lang w:eastAsia="en-GB"/>
          <w14:ligatures w14:val="none"/>
        </w:rPr>
        <w:fldChar w:fldCharType="separate"/>
      </w:r>
      <w:r w:rsidRPr="00153BEF">
        <w:rPr>
          <w:rFonts w:ascii="Times New Roman" w:eastAsia="Times New Roman" w:hAnsi="Times New Roman" w:cs="Times New Roman"/>
          <w:kern w:val="0"/>
          <w:lang w:eastAsia="en-GB"/>
          <w14:ligatures w14:val="none"/>
        </w:rPr>
        <w:fldChar w:fldCharType="end"/>
      </w:r>
      <w:r w:rsidR="006257AF" w:rsidRPr="006257AF">
        <w:rPr>
          <w:rFonts w:ascii="Times New Roman" w:eastAsia="Times New Roman" w:hAnsi="Times New Roman" w:cs="Times New Roman"/>
          <w:kern w:val="0"/>
          <w:u w:val="single"/>
          <w:lang w:eastAsia="en-GB"/>
          <w14:ligatures w14:val="none"/>
        </w:rPr>
        <w:t>3. Cement Manufacture</w:t>
      </w:r>
    </w:p>
    <w:p w:rsidR="00153BEF" w:rsidRPr="00153BEF" w:rsidRDefault="00153BEF" w:rsidP="00DC5C6E">
      <w:pPr>
        <w:spacing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Cement manufacture contributes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 xml:space="preserve"> to the atmosphere when calcium carbonate is heated, producing lime </w:t>
      </w:r>
      <w:r w:rsidR="006257AF">
        <w:rPr>
          <w:rFonts w:ascii="Times New Roman" w:eastAsia="Times New Roman" w:hAnsi="Times New Roman" w:cs="Times New Roman"/>
          <w:kern w:val="0"/>
          <w:lang w:eastAsia="en-GB"/>
          <w14:ligatures w14:val="none"/>
        </w:rPr>
        <w:t>&amp;</w:t>
      </w:r>
      <w:r w:rsidRPr="00153BEF">
        <w:rPr>
          <w:rFonts w:ascii="Times New Roman" w:eastAsia="Times New Roman" w:hAnsi="Times New Roman" w:cs="Times New Roman"/>
          <w:kern w:val="0"/>
          <w:lang w:eastAsia="en-GB"/>
          <w14:ligatures w14:val="none"/>
        </w:rPr>
        <w:t xml:space="preserve"> CO</w:t>
      </w:r>
      <w:r w:rsidRPr="00153BEF">
        <w:rPr>
          <w:rFonts w:ascii="Times New Roman" w:eastAsia="Times New Roman" w:hAnsi="Times New Roman" w:cs="Times New Roman"/>
          <w:kern w:val="0"/>
          <w:vertAlign w:val="subscript"/>
          <w:lang w:eastAsia="en-GB"/>
          <w14:ligatures w14:val="none"/>
        </w:rPr>
        <w:t>2</w:t>
      </w:r>
      <w:r w:rsidRPr="00153BEF">
        <w:rPr>
          <w:rFonts w:ascii="Times New Roman" w:eastAsia="Times New Roman" w:hAnsi="Times New Roman" w:cs="Times New Roman"/>
          <w:kern w:val="0"/>
          <w:lang w:eastAsia="en-GB"/>
          <w14:ligatures w14:val="none"/>
        </w:rPr>
        <w:t>.</w:t>
      </w:r>
    </w:p>
    <w:p w:rsidR="00153BEF" w:rsidRDefault="006257AF" w:rsidP="00153BEF">
      <w:pPr>
        <w:spacing w:before="100" w:beforeAutospacing="1" w:after="100" w:afterAutospacing="1"/>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67456" behindDoc="0" locked="0" layoutInCell="1" allowOverlap="1" wp14:anchorId="37B568E2" wp14:editId="458578E6">
                <wp:simplePos x="0" y="0"/>
                <wp:positionH relativeFrom="column">
                  <wp:posOffset>3721735</wp:posOffset>
                </wp:positionH>
                <wp:positionV relativeFrom="paragraph">
                  <wp:posOffset>717923</wp:posOffset>
                </wp:positionV>
                <wp:extent cx="2760980" cy="577850"/>
                <wp:effectExtent l="0" t="0" r="7620" b="19050"/>
                <wp:wrapSquare wrapText="bothSides"/>
                <wp:docPr id="1591866873" name="Text Box 1"/>
                <wp:cNvGraphicFramePr/>
                <a:graphic xmlns:a="http://schemas.openxmlformats.org/drawingml/2006/main">
                  <a:graphicData uri="http://schemas.microsoft.com/office/word/2010/wordprocessingShape">
                    <wps:wsp>
                      <wps:cNvSpPr txBox="1"/>
                      <wps:spPr>
                        <a:xfrm>
                          <a:off x="0" y="0"/>
                          <a:ext cx="2760980" cy="577850"/>
                        </a:xfrm>
                        <a:prstGeom prst="rect">
                          <a:avLst/>
                        </a:prstGeom>
                        <a:noFill/>
                        <a:ln w="6350">
                          <a:solidFill>
                            <a:prstClr val="black"/>
                          </a:solidFill>
                        </a:ln>
                      </wps:spPr>
                      <wps:txbx>
                        <w:txbxContent>
                          <w:p w:rsidR="006257AF" w:rsidRPr="006E4406" w:rsidRDefault="006257AF">
                            <w:pPr>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A cement works in Clitheroe. Th</w:t>
                            </w:r>
                            <w:r>
                              <w:rPr>
                                <w:rFonts w:eastAsia="Times New Roman" w:cstheme="minorHAnsi"/>
                                <w:kern w:val="0"/>
                                <w:sz w:val="20"/>
                                <w:szCs w:val="20"/>
                                <w:lang w:eastAsia="en-GB"/>
                                <w14:ligatures w14:val="none"/>
                              </w:rPr>
                              <w:t>is</w:t>
                            </w:r>
                            <w:r w:rsidRPr="00153BEF">
                              <w:rPr>
                                <w:rFonts w:eastAsia="Times New Roman" w:cstheme="minorHAnsi"/>
                                <w:kern w:val="0"/>
                                <w:sz w:val="20"/>
                                <w:szCs w:val="20"/>
                                <w:lang w:eastAsia="en-GB"/>
                                <w14:ligatures w14:val="none"/>
                              </w:rPr>
                              <w:t xml:space="preserve"> industry produces around </w:t>
                            </w:r>
                            <w:r w:rsidRPr="006257AF">
                              <w:rPr>
                                <w:rFonts w:eastAsia="Times New Roman" w:cstheme="minorHAnsi"/>
                                <w:kern w:val="0"/>
                                <w:sz w:val="20"/>
                                <w:szCs w:val="20"/>
                                <w:lang w:eastAsia="en-GB"/>
                                <w14:ligatures w14:val="none"/>
                              </w:rPr>
                              <w:t>5 %</w:t>
                            </w:r>
                            <w:r w:rsidRPr="00153BEF">
                              <w:rPr>
                                <w:rFonts w:eastAsia="Times New Roman" w:cstheme="minorHAnsi"/>
                                <w:kern w:val="0"/>
                                <w:sz w:val="20"/>
                                <w:szCs w:val="20"/>
                                <w:lang w:eastAsia="en-GB"/>
                                <w14:ligatures w14:val="none"/>
                              </w:rPr>
                              <w:t xml:space="preserve"> of global anthropogenic CO2 emissions. </w:t>
                            </w:r>
                            <w:r w:rsidRPr="006257AF">
                              <w:rPr>
                                <w:rFonts w:eastAsia="Times New Roman" w:cstheme="minorHAnsi"/>
                                <w:kern w:val="0"/>
                                <w:sz w:val="20"/>
                                <w:szCs w:val="20"/>
                                <w:lang w:eastAsia="en-GB"/>
                                <w14:ligatures w14:val="none"/>
                              </w:rPr>
                              <w:t>[</w:t>
                            </w:r>
                            <w:hyperlink r:id="rId9" w:tgtFrame="_blank" w:history="1">
                              <w:r w:rsidRPr="00153BEF">
                                <w:rPr>
                                  <w:rFonts w:eastAsia="Times New Roman" w:cstheme="minorHAnsi"/>
                                  <w:color w:val="0000FF"/>
                                  <w:kern w:val="0"/>
                                  <w:sz w:val="20"/>
                                  <w:szCs w:val="20"/>
                                  <w:u w:val="single"/>
                                  <w:lang w:eastAsia="en-GB"/>
                                  <w14:ligatures w14:val="none"/>
                                </w:rPr>
                                <w:t>Alan Murray-Rust</w:t>
                              </w:r>
                            </w:hyperlink>
                            <w:r w:rsidRPr="006257AF">
                              <w:rPr>
                                <w:rFonts w:eastAsia="Times New Roman" w:cstheme="minorHAnsi"/>
                                <w:kern w:val="0"/>
                                <w:sz w:val="20"/>
                                <w:szCs w:val="20"/>
                                <w:lang w:eastAsia="en-GB"/>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68E2" id="_x0000_s1028" type="#_x0000_t202" style="position:absolute;margin-left:293.05pt;margin-top:56.55pt;width:217.4pt;height: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" filled="f" strokeweight=".5pt">
                <v:fill o:detectmouseclick="t"/>
                <v:textbox>
                  <w:txbxContent>
                    <w:p w:rsidR="006257AF" w:rsidRPr="006E4406" w:rsidRDefault="006257AF">
                      <w:pPr>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A cement works in Clitheroe. Th</w:t>
                      </w:r>
                      <w:r>
                        <w:rPr>
                          <w:rFonts w:eastAsia="Times New Roman" w:cstheme="minorHAnsi"/>
                          <w:kern w:val="0"/>
                          <w:sz w:val="20"/>
                          <w:szCs w:val="20"/>
                          <w:lang w:eastAsia="en-GB"/>
                          <w14:ligatures w14:val="none"/>
                        </w:rPr>
                        <w:t>is</w:t>
                      </w:r>
                      <w:r w:rsidRPr="00153BEF">
                        <w:rPr>
                          <w:rFonts w:eastAsia="Times New Roman" w:cstheme="minorHAnsi"/>
                          <w:kern w:val="0"/>
                          <w:sz w:val="20"/>
                          <w:szCs w:val="20"/>
                          <w:lang w:eastAsia="en-GB"/>
                          <w14:ligatures w14:val="none"/>
                        </w:rPr>
                        <w:t xml:space="preserve"> industry produces around </w:t>
                      </w:r>
                      <w:r w:rsidRPr="006257AF">
                        <w:rPr>
                          <w:rFonts w:eastAsia="Times New Roman" w:cstheme="minorHAnsi"/>
                          <w:kern w:val="0"/>
                          <w:sz w:val="20"/>
                          <w:szCs w:val="20"/>
                          <w:lang w:eastAsia="en-GB"/>
                          <w14:ligatures w14:val="none"/>
                        </w:rPr>
                        <w:t>5 %</w:t>
                      </w:r>
                      <w:r w:rsidRPr="00153BEF">
                        <w:rPr>
                          <w:rFonts w:eastAsia="Times New Roman" w:cstheme="minorHAnsi"/>
                          <w:kern w:val="0"/>
                          <w:sz w:val="20"/>
                          <w:szCs w:val="20"/>
                          <w:lang w:eastAsia="en-GB"/>
                          <w14:ligatures w14:val="none"/>
                        </w:rPr>
                        <w:t xml:space="preserve"> of global anthropogenic CO2 emissions. </w:t>
                      </w:r>
                      <w:r w:rsidRPr="006257AF">
                        <w:rPr>
                          <w:rFonts w:eastAsia="Times New Roman" w:cstheme="minorHAnsi"/>
                          <w:kern w:val="0"/>
                          <w:sz w:val="20"/>
                          <w:szCs w:val="20"/>
                          <w:lang w:eastAsia="en-GB"/>
                          <w14:ligatures w14:val="none"/>
                        </w:rPr>
                        <w:t>[</w:t>
                      </w:r>
                      <w:hyperlink r:id="rId10" w:tgtFrame="_blank" w:history="1">
                        <w:r w:rsidRPr="00153BEF">
                          <w:rPr>
                            <w:rFonts w:eastAsia="Times New Roman" w:cstheme="minorHAnsi"/>
                            <w:color w:val="0000FF"/>
                            <w:kern w:val="0"/>
                            <w:sz w:val="20"/>
                            <w:szCs w:val="20"/>
                            <w:u w:val="single"/>
                            <w:lang w:eastAsia="en-GB"/>
                            <w14:ligatures w14:val="none"/>
                          </w:rPr>
                          <w:t>Alan Murray-Rust</w:t>
                        </w:r>
                      </w:hyperlink>
                      <w:r w:rsidRPr="006257AF">
                        <w:rPr>
                          <w:rFonts w:eastAsia="Times New Roman" w:cstheme="minorHAnsi"/>
                          <w:kern w:val="0"/>
                          <w:sz w:val="20"/>
                          <w:szCs w:val="20"/>
                          <w:lang w:eastAsia="en-GB"/>
                          <w14:ligatures w14:val="none"/>
                        </w:rPr>
                        <w:t>]</w:t>
                      </w:r>
                    </w:p>
                  </w:txbxContent>
                </v:textbox>
                <w10:wrap type="square"/>
              </v:shape>
            </w:pict>
          </mc:Fallback>
        </mc:AlternateContent>
      </w:r>
      <w:r w:rsidR="00153BEF" w:rsidRPr="00153BEF">
        <w:rPr>
          <w:rFonts w:ascii="Times New Roman" w:eastAsia="Times New Roman" w:hAnsi="Times New Roman" w:cs="Times New Roman"/>
          <w:kern w:val="0"/>
          <w:lang w:eastAsia="en-GB"/>
          <w14:ligatures w14:val="none"/>
        </w:rPr>
        <w:t>Estimates vary, but it is widely accepted that the cement industry produces between five and eight per cent of global anthropogenic CO</w:t>
      </w:r>
      <w:r w:rsidR="00153BEF" w:rsidRPr="00153BEF">
        <w:rPr>
          <w:rFonts w:ascii="Times New Roman" w:eastAsia="Times New Roman" w:hAnsi="Times New Roman" w:cs="Times New Roman"/>
          <w:kern w:val="0"/>
          <w:vertAlign w:val="subscript"/>
          <w:lang w:eastAsia="en-GB"/>
          <w14:ligatures w14:val="none"/>
        </w:rPr>
        <w:t xml:space="preserve">2 </w:t>
      </w:r>
      <w:r w:rsidR="00153BEF" w:rsidRPr="00153BEF">
        <w:rPr>
          <w:rFonts w:ascii="Times New Roman" w:eastAsia="Times New Roman" w:hAnsi="Times New Roman" w:cs="Times New Roman"/>
          <w:kern w:val="0"/>
          <w:lang w:eastAsia="en-GB"/>
          <w14:ligatures w14:val="none"/>
        </w:rPr>
        <w:t>emissions, of which 50 per cent is produced from the chemical process itself and 40 per cent from burning fuel to power that process. The amount of CO</w:t>
      </w:r>
      <w:r w:rsidR="00153BEF" w:rsidRPr="00153BEF">
        <w:rPr>
          <w:rFonts w:ascii="Times New Roman" w:eastAsia="Times New Roman" w:hAnsi="Times New Roman" w:cs="Times New Roman"/>
          <w:kern w:val="0"/>
          <w:vertAlign w:val="subscript"/>
          <w:lang w:eastAsia="en-GB"/>
          <w14:ligatures w14:val="none"/>
        </w:rPr>
        <w:t>2</w:t>
      </w:r>
      <w:r w:rsidR="00153BEF" w:rsidRPr="00153BEF">
        <w:rPr>
          <w:rFonts w:ascii="Times New Roman" w:eastAsia="Times New Roman" w:hAnsi="Times New Roman" w:cs="Times New Roman"/>
          <w:kern w:val="0"/>
          <w:lang w:eastAsia="en-GB"/>
          <w14:ligatures w14:val="none"/>
        </w:rPr>
        <w:t xml:space="preserve"> emitted by the cement industry is more than 900 kg of CO</w:t>
      </w:r>
      <w:r w:rsidR="00153BEF" w:rsidRPr="00153BEF">
        <w:rPr>
          <w:rFonts w:ascii="Times New Roman" w:eastAsia="Times New Roman" w:hAnsi="Times New Roman" w:cs="Times New Roman"/>
          <w:kern w:val="0"/>
          <w:vertAlign w:val="subscript"/>
          <w:lang w:eastAsia="en-GB"/>
          <w14:ligatures w14:val="none"/>
        </w:rPr>
        <w:t>2</w:t>
      </w:r>
      <w:r w:rsidR="00153BEF" w:rsidRPr="00153BEF">
        <w:rPr>
          <w:rFonts w:ascii="Times New Roman" w:eastAsia="Times New Roman" w:hAnsi="Times New Roman" w:cs="Times New Roman"/>
          <w:kern w:val="0"/>
          <w:lang w:eastAsia="en-GB"/>
          <w14:ligatures w14:val="none"/>
        </w:rPr>
        <w:t xml:space="preserve"> for every 1000 kg of cement produced.</w:t>
      </w:r>
    </w:p>
    <w:p w:rsidR="005E37F9" w:rsidRPr="00153BEF" w:rsidRDefault="005E37F9" w:rsidP="00153BEF">
      <w:pPr>
        <w:spacing w:before="100" w:beforeAutospacing="1" w:after="100" w:afterAutospacing="1"/>
        <w:rPr>
          <w:rFonts w:ascii="Times New Roman" w:eastAsia="Times New Roman" w:hAnsi="Times New Roman" w:cs="Times New Roman"/>
          <w:kern w:val="0"/>
          <w:lang w:eastAsia="en-GB"/>
          <w14:ligatures w14:val="none"/>
        </w:rPr>
      </w:pPr>
    </w:p>
    <w:p w:rsidR="006257AF" w:rsidRPr="006257AF" w:rsidRDefault="006257AF" w:rsidP="006257AF">
      <w:pPr>
        <w:rPr>
          <w:rFonts w:ascii="Times New Roman" w:eastAsia="Times New Roman" w:hAnsi="Times New Roman" w:cs="Times New Roman"/>
          <w:kern w:val="0"/>
          <w:u w:val="single"/>
          <w:lang w:eastAsia="en-GB"/>
          <w14:ligatures w14:val="none"/>
        </w:rPr>
      </w:pPr>
      <w:r w:rsidRPr="006257AF">
        <w:rPr>
          <w:rFonts w:ascii="Times New Roman" w:eastAsia="Times New Roman" w:hAnsi="Times New Roman" w:cs="Times New Roman"/>
          <w:kern w:val="0"/>
          <w:u w:val="single"/>
          <w:lang w:eastAsia="en-GB"/>
          <w14:ligatures w14:val="none"/>
        </w:rPr>
        <w:t>4. Aerosols</w:t>
      </w:r>
      <w:r w:rsidR="00153BEF" w:rsidRPr="00153BEF">
        <w:rPr>
          <w:rFonts w:ascii="Times New Roman" w:eastAsia="Times New Roman" w:hAnsi="Times New Roman" w:cs="Times New Roman"/>
          <w:kern w:val="0"/>
          <w:u w:val="single"/>
          <w:lang w:eastAsia="en-GB"/>
          <w14:ligatures w14:val="none"/>
        </w:rPr>
        <w:fldChar w:fldCharType="begin"/>
      </w:r>
      <w:r w:rsidR="00153BEF" w:rsidRPr="00153BEF">
        <w:rPr>
          <w:rFonts w:ascii="Times New Roman" w:eastAsia="Times New Roman" w:hAnsi="Times New Roman" w:cs="Times New Roman"/>
          <w:kern w:val="0"/>
          <w:u w:val="single"/>
          <w:lang w:eastAsia="en-GB"/>
          <w14:ligatures w14:val="none"/>
        </w:rPr>
        <w:instrText xml:space="preserve"> INCLUDEPICTURE "https://www.bgs.ac.uk/wp-content/uploads/2020/04/Cement-960x497.jpg" \* MERGEFORMATINET </w:instrText>
      </w:r>
      <w:r w:rsidR="00153BEF" w:rsidRPr="00153BEF">
        <w:rPr>
          <w:rFonts w:ascii="Times New Roman" w:eastAsia="Times New Roman" w:hAnsi="Times New Roman" w:cs="Times New Roman"/>
          <w:kern w:val="0"/>
          <w:u w:val="single"/>
          <w:lang w:eastAsia="en-GB"/>
          <w14:ligatures w14:val="none"/>
        </w:rPr>
        <w:fldChar w:fldCharType="separate"/>
      </w:r>
      <w:r w:rsidR="00153BEF" w:rsidRPr="006257AF">
        <w:rPr>
          <w:rFonts w:ascii="Times New Roman" w:eastAsia="Times New Roman" w:hAnsi="Times New Roman" w:cs="Times New Roman"/>
          <w:noProof/>
          <w:kern w:val="0"/>
          <w:u w:val="single"/>
          <w:lang w:eastAsia="en-GB"/>
          <w14:ligatures w14:val="none"/>
        </w:rPr>
        <w:drawing>
          <wp:anchor distT="0" distB="0" distL="114300" distR="114300" simplePos="0" relativeHeight="251665408" behindDoc="0" locked="0" layoutInCell="1" allowOverlap="1">
            <wp:simplePos x="0" y="0"/>
            <wp:positionH relativeFrom="margin">
              <wp:align>right</wp:align>
            </wp:positionH>
            <wp:positionV relativeFrom="margin">
              <wp:align>top</wp:align>
            </wp:positionV>
            <wp:extent cx="2755900" cy="1424940"/>
            <wp:effectExtent l="0" t="0" r="0" b="0"/>
            <wp:wrapSquare wrapText="bothSides"/>
            <wp:docPr id="1948830741" name="Picture 2" descr="A cement works in Clitheroe. The cement industry produces around 5 per cent of global man-made CO2 emissions. Photo by Alan Murray-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ement works in Clitheroe. The cement industry produces around 5 per cent of global man-made CO2 emissions. Photo by Alan Murray-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900" cy="1424940"/>
                    </a:xfrm>
                    <a:prstGeom prst="rect">
                      <a:avLst/>
                    </a:prstGeom>
                    <a:noFill/>
                    <a:ln>
                      <a:noFill/>
                    </a:ln>
                  </pic:spPr>
                </pic:pic>
              </a:graphicData>
            </a:graphic>
          </wp:anchor>
        </w:drawing>
      </w:r>
      <w:r w:rsidR="00153BEF" w:rsidRPr="00153BEF">
        <w:rPr>
          <w:rFonts w:ascii="Times New Roman" w:eastAsia="Times New Roman" w:hAnsi="Times New Roman" w:cs="Times New Roman"/>
          <w:kern w:val="0"/>
          <w:u w:val="single"/>
          <w:lang w:eastAsia="en-GB"/>
          <w14:ligatures w14:val="none"/>
        </w:rPr>
        <w:fldChar w:fldCharType="end"/>
      </w:r>
    </w:p>
    <w:p w:rsidR="00153BEF" w:rsidRPr="00153BEF" w:rsidRDefault="00153BEF" w:rsidP="006257AF">
      <w:pPr>
        <w:spacing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 xml:space="preserve">Aerosols are small particles suspended in the atmosphere that can be produced when we burn fossil fuels. Other anthropogenic sources of aerosols include pollution from cars and factories, chlorofluorocarbons (CFCs) used in refrigeration systems and CFCs and halons used in fire suppression systems and manufacturing processes. Aerosols can also be produced naturally from a number of natural processes e.g. forest fires, </w:t>
      </w:r>
      <w:r w:rsidR="006257AF">
        <w:rPr>
          <w:rFonts w:ascii="Times New Roman" w:eastAsia="Times New Roman" w:hAnsi="Times New Roman" w:cs="Times New Roman"/>
          <w:kern w:val="0"/>
          <w:lang w:eastAsia="en-GB"/>
          <w14:ligatures w14:val="none"/>
        </w:rPr>
        <w:t xml:space="preserve">sea salt, dust, </w:t>
      </w:r>
      <w:r w:rsidRPr="00153BEF">
        <w:rPr>
          <w:rFonts w:ascii="Times New Roman" w:eastAsia="Times New Roman" w:hAnsi="Times New Roman" w:cs="Times New Roman"/>
          <w:kern w:val="0"/>
          <w:lang w:eastAsia="en-GB"/>
          <w14:ligatures w14:val="none"/>
        </w:rPr>
        <w:t>volcanoes and isoprene emitted from plants.</w:t>
      </w:r>
    </w:p>
    <w:p w:rsidR="00153BEF" w:rsidRPr="00153BEF" w:rsidRDefault="005E37F9" w:rsidP="00153BEF">
      <w:pPr>
        <w:spacing w:before="100" w:beforeAutospacing="1" w:after="100" w:afterAutospacing="1"/>
        <w:rPr>
          <w:rFonts w:ascii="Times New Roman" w:eastAsia="Times New Roman" w:hAnsi="Times New Roman" w:cs="Times New Roman"/>
          <w:kern w:val="0"/>
          <w:lang w:eastAsia="en-GB"/>
          <w14:ligatures w14:val="none"/>
        </w:rPr>
      </w:pPr>
      <w:r>
        <w:rPr>
          <w:noProof/>
        </w:rPr>
        <mc:AlternateContent>
          <mc:Choice Requires="wps">
            <w:drawing>
              <wp:anchor distT="0" distB="0" distL="114300" distR="114300" simplePos="0" relativeHeight="251670528" behindDoc="0" locked="0" layoutInCell="1" allowOverlap="1" wp14:anchorId="72712B0D" wp14:editId="7A8D796C">
                <wp:simplePos x="0" y="0"/>
                <wp:positionH relativeFrom="column">
                  <wp:posOffset>3721735</wp:posOffset>
                </wp:positionH>
                <wp:positionV relativeFrom="paragraph">
                  <wp:posOffset>1445746</wp:posOffset>
                </wp:positionV>
                <wp:extent cx="2721610" cy="416560"/>
                <wp:effectExtent l="0" t="0" r="8890" b="15240"/>
                <wp:wrapSquare wrapText="bothSides"/>
                <wp:docPr id="1463932947" name="Text Box 1"/>
                <wp:cNvGraphicFramePr/>
                <a:graphic xmlns:a="http://schemas.openxmlformats.org/drawingml/2006/main">
                  <a:graphicData uri="http://schemas.microsoft.com/office/word/2010/wordprocessingShape">
                    <wps:wsp>
                      <wps:cNvSpPr txBox="1"/>
                      <wps:spPr>
                        <a:xfrm>
                          <a:off x="0" y="0"/>
                          <a:ext cx="2721610" cy="416560"/>
                        </a:xfrm>
                        <a:prstGeom prst="rect">
                          <a:avLst/>
                        </a:prstGeom>
                        <a:noFill/>
                        <a:ln w="6350">
                          <a:solidFill>
                            <a:prstClr val="black"/>
                          </a:solidFill>
                        </a:ln>
                      </wps:spPr>
                      <wps:txbx>
                        <w:txbxContent>
                          <w:p w:rsidR="006257AF" w:rsidRPr="00E357A1" w:rsidRDefault="006257AF">
                            <w:pPr>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 xml:space="preserve">Volcanic ash dunes of </w:t>
                            </w:r>
                            <w:proofErr w:type="spellStart"/>
                            <w:r w:rsidRPr="00153BEF">
                              <w:rPr>
                                <w:rFonts w:eastAsia="Times New Roman" w:cstheme="minorHAnsi"/>
                                <w:kern w:val="0"/>
                                <w:sz w:val="20"/>
                                <w:szCs w:val="20"/>
                                <w:lang w:eastAsia="en-GB"/>
                                <w14:ligatures w14:val="none"/>
                              </w:rPr>
                              <w:t>Tarvurvur</w:t>
                            </w:r>
                            <w:proofErr w:type="spellEnd"/>
                            <w:r w:rsidRPr="00153BEF">
                              <w:rPr>
                                <w:rFonts w:eastAsia="Times New Roman" w:cstheme="minorHAnsi"/>
                                <w:kern w:val="0"/>
                                <w:sz w:val="20"/>
                                <w:szCs w:val="20"/>
                                <w:lang w:eastAsia="en-GB"/>
                                <w14:ligatures w14:val="none"/>
                              </w:rPr>
                              <w:t xml:space="preserve">, Papua New Guinea. </w:t>
                            </w:r>
                            <w:r w:rsidRPr="006257AF">
                              <w:rPr>
                                <w:rFonts w:eastAsia="Times New Roman" w:cstheme="minorHAnsi"/>
                                <w:kern w:val="0"/>
                                <w:sz w:val="20"/>
                                <w:szCs w:val="20"/>
                                <w:lang w:eastAsia="en-GB"/>
                                <w14:ligatures w14:val="none"/>
                              </w:rPr>
                              <w:t>[</w:t>
                            </w:r>
                            <w:hyperlink r:id="rId12" w:tgtFrame="_blank" w:history="1">
                              <w:r w:rsidRPr="00153BEF">
                                <w:rPr>
                                  <w:rFonts w:eastAsia="Times New Roman" w:cstheme="minorHAnsi"/>
                                  <w:color w:val="0000FF"/>
                                  <w:kern w:val="0"/>
                                  <w:sz w:val="20"/>
                                  <w:szCs w:val="20"/>
                                  <w:u w:val="single"/>
                                  <w:lang w:eastAsia="en-GB"/>
                                  <w14:ligatures w14:val="none"/>
                                </w:rPr>
                                <w:t>Taro Tayler</w:t>
                              </w:r>
                            </w:hyperlink>
                            <w:r w:rsidRPr="006257AF">
                              <w:rPr>
                                <w:rFonts w:eastAsia="Times New Roman" w:cstheme="minorHAnsi"/>
                                <w:kern w:val="0"/>
                                <w:sz w:val="20"/>
                                <w:szCs w:val="20"/>
                                <w:lang w:eastAsia="en-GB"/>
                                <w14:ligatures w14: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2B0D" id="_x0000_s1029" type="#_x0000_t202" style="position:absolute;margin-left:293.05pt;margin-top:113.85pt;width:214.3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" filled="f" strokeweight=".5pt">
                <v:fill o:detectmouseclick="t"/>
                <v:textbox>
                  <w:txbxContent>
                    <w:p w:rsidR="006257AF" w:rsidRPr="00E357A1" w:rsidRDefault="006257AF">
                      <w:pPr>
                        <w:rPr>
                          <w:rFonts w:eastAsia="Times New Roman" w:cstheme="minorHAnsi"/>
                          <w:kern w:val="0"/>
                          <w:sz w:val="20"/>
                          <w:szCs w:val="20"/>
                          <w14:ligatures w14:val="none"/>
                        </w:rPr>
                      </w:pPr>
                      <w:r w:rsidRPr="00153BEF">
                        <w:rPr>
                          <w:rFonts w:eastAsia="Times New Roman" w:cstheme="minorHAnsi"/>
                          <w:kern w:val="0"/>
                          <w:sz w:val="20"/>
                          <w:szCs w:val="20"/>
                          <w:lang w:eastAsia="en-GB"/>
                          <w14:ligatures w14:val="none"/>
                        </w:rPr>
                        <w:t xml:space="preserve">Volcanic ash dunes of </w:t>
                      </w:r>
                      <w:proofErr w:type="spellStart"/>
                      <w:r w:rsidRPr="00153BEF">
                        <w:rPr>
                          <w:rFonts w:eastAsia="Times New Roman" w:cstheme="minorHAnsi"/>
                          <w:kern w:val="0"/>
                          <w:sz w:val="20"/>
                          <w:szCs w:val="20"/>
                          <w:lang w:eastAsia="en-GB"/>
                          <w14:ligatures w14:val="none"/>
                        </w:rPr>
                        <w:t>Tarvurvur</w:t>
                      </w:r>
                      <w:proofErr w:type="spellEnd"/>
                      <w:r w:rsidRPr="00153BEF">
                        <w:rPr>
                          <w:rFonts w:eastAsia="Times New Roman" w:cstheme="minorHAnsi"/>
                          <w:kern w:val="0"/>
                          <w:sz w:val="20"/>
                          <w:szCs w:val="20"/>
                          <w:lang w:eastAsia="en-GB"/>
                          <w14:ligatures w14:val="none"/>
                        </w:rPr>
                        <w:t xml:space="preserve">, Papua New Guinea. </w:t>
                      </w:r>
                      <w:r w:rsidRPr="006257AF">
                        <w:rPr>
                          <w:rFonts w:eastAsia="Times New Roman" w:cstheme="minorHAnsi"/>
                          <w:kern w:val="0"/>
                          <w:sz w:val="20"/>
                          <w:szCs w:val="20"/>
                          <w:lang w:eastAsia="en-GB"/>
                          <w14:ligatures w14:val="none"/>
                        </w:rPr>
                        <w:t>[</w:t>
                      </w:r>
                      <w:hyperlink r:id="rId13" w:tgtFrame="_blank" w:history="1">
                        <w:r w:rsidRPr="00153BEF">
                          <w:rPr>
                            <w:rFonts w:eastAsia="Times New Roman" w:cstheme="minorHAnsi"/>
                            <w:color w:val="0000FF"/>
                            <w:kern w:val="0"/>
                            <w:sz w:val="20"/>
                            <w:szCs w:val="20"/>
                            <w:u w:val="single"/>
                            <w:lang w:eastAsia="en-GB"/>
                            <w14:ligatures w14:val="none"/>
                          </w:rPr>
                          <w:t>Taro Tayler</w:t>
                        </w:r>
                      </w:hyperlink>
                      <w:r w:rsidRPr="006257AF">
                        <w:rPr>
                          <w:rFonts w:eastAsia="Times New Roman" w:cstheme="minorHAnsi"/>
                          <w:kern w:val="0"/>
                          <w:sz w:val="20"/>
                          <w:szCs w:val="20"/>
                          <w:lang w:eastAsia="en-GB"/>
                          <w14:ligatures w14:val="none"/>
                        </w:rPr>
                        <w:t>]</w:t>
                      </w:r>
                    </w:p>
                  </w:txbxContent>
                </v:textbox>
                <w10:wrap type="square"/>
              </v:shape>
            </w:pict>
          </mc:Fallback>
        </mc:AlternateContent>
      </w:r>
      <w:r w:rsidRPr="00153BEF">
        <w:rPr>
          <w:rFonts w:ascii="Times New Roman" w:eastAsia="Times New Roman" w:hAnsi="Times New Roman" w:cs="Times New Roman"/>
          <w:noProof/>
          <w:kern w:val="0"/>
          <w:lang w:eastAsia="en-GB"/>
          <w14:ligatures w14:val="none"/>
        </w:rPr>
        <w:drawing>
          <wp:anchor distT="0" distB="0" distL="114300" distR="114300" simplePos="0" relativeHeight="251668480" behindDoc="0" locked="0" layoutInCell="1" allowOverlap="1">
            <wp:simplePos x="0" y="0"/>
            <wp:positionH relativeFrom="margin">
              <wp:posOffset>3721100</wp:posOffset>
            </wp:positionH>
            <wp:positionV relativeFrom="margin">
              <wp:posOffset>3737349</wp:posOffset>
            </wp:positionV>
            <wp:extent cx="2715895" cy="1404620"/>
            <wp:effectExtent l="0" t="0" r="1905" b="5080"/>
            <wp:wrapSquare wrapText="bothSides"/>
            <wp:docPr id="552695917" name="Picture 1" descr="Volcanic ash dunes of Tarvurvur, Papua New Gu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lcanic ash dunes of Tarvurvur, Papua New Guine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5895" cy="1404620"/>
                    </a:xfrm>
                    <a:prstGeom prst="rect">
                      <a:avLst/>
                    </a:prstGeom>
                    <a:noFill/>
                    <a:ln>
                      <a:noFill/>
                    </a:ln>
                  </pic:spPr>
                </pic:pic>
              </a:graphicData>
            </a:graphic>
          </wp:anchor>
        </w:drawing>
      </w:r>
      <w:r w:rsidR="00153BEF" w:rsidRPr="00153BEF">
        <w:rPr>
          <w:rFonts w:ascii="Times New Roman" w:eastAsia="Times New Roman" w:hAnsi="Times New Roman" w:cs="Times New Roman"/>
          <w:kern w:val="0"/>
          <w:lang w:eastAsia="en-GB"/>
          <w14:ligatures w14:val="none"/>
        </w:rPr>
        <w:t xml:space="preserve">We know that greenhouse gases provide a warming effect to Earth’s surface, but aerosol pollution in the atmosphere can counteract this warming effect. </w:t>
      </w:r>
      <w:r w:rsidR="006257AF" w:rsidRPr="00153BEF">
        <w:rPr>
          <w:rFonts w:ascii="Times New Roman" w:eastAsia="Times New Roman" w:hAnsi="Times New Roman" w:cs="Times New Roman"/>
          <w:kern w:val="0"/>
          <w:lang w:eastAsia="en-GB"/>
          <w14:ligatures w14:val="none"/>
        </w:rPr>
        <w:t>Aerosols directly scatter and absorb radiation. The scattering of radiation causes atmospheric cooling, whereas absorption can cause atmospheric warming.</w:t>
      </w:r>
      <w:r w:rsidR="00DC5C6E">
        <w:rPr>
          <w:rFonts w:ascii="Times New Roman" w:eastAsia="Times New Roman" w:hAnsi="Times New Roman" w:cs="Times New Roman"/>
          <w:kern w:val="0"/>
          <w:lang w:eastAsia="en-GB"/>
          <w14:ligatures w14:val="none"/>
        </w:rPr>
        <w:t xml:space="preserve"> </w:t>
      </w:r>
      <w:r w:rsidR="00DC5C6E" w:rsidRPr="00153BEF">
        <w:rPr>
          <w:rFonts w:ascii="Times New Roman" w:eastAsia="Times New Roman" w:hAnsi="Times New Roman" w:cs="Times New Roman"/>
          <w:kern w:val="0"/>
          <w:lang w:eastAsia="en-GB"/>
          <w14:ligatures w14:val="none"/>
        </w:rPr>
        <w:t>For example, sulphate aerosols from fossil fuel combustion exert a cooling influence by reducing the amount of sunlight that reaches the Earth.</w:t>
      </w:r>
    </w:p>
    <w:p w:rsidR="00153BEF" w:rsidRPr="00153BEF" w:rsidRDefault="00153BEF" w:rsidP="00153BEF">
      <w:pPr>
        <w:spacing w:before="100" w:beforeAutospacing="1" w:after="100" w:afterAutospacing="1"/>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t>Aerosols also have a detrimental impact on human health and affect other parts of the climate system, such as rainfall.</w:t>
      </w:r>
    </w:p>
    <w:p w:rsidR="006257AF" w:rsidRDefault="00153BEF" w:rsidP="00153BEF">
      <w:pPr>
        <w:rPr>
          <w:rFonts w:ascii="Times New Roman" w:eastAsia="Times New Roman" w:hAnsi="Times New Roman" w:cs="Times New Roman"/>
          <w:kern w:val="0"/>
          <w:lang w:eastAsia="en-GB"/>
          <w14:ligatures w14:val="none"/>
        </w:rPr>
      </w:pPr>
      <w:r w:rsidRPr="00153BEF">
        <w:rPr>
          <w:rFonts w:ascii="Times New Roman" w:eastAsia="Times New Roman" w:hAnsi="Times New Roman" w:cs="Times New Roman"/>
          <w:kern w:val="0"/>
          <w:lang w:eastAsia="en-GB"/>
          <w14:ligatures w14:val="none"/>
        </w:rPr>
        <w:fldChar w:fldCharType="begin"/>
      </w:r>
      <w:r w:rsidRPr="00153BEF">
        <w:rPr>
          <w:rFonts w:ascii="Times New Roman" w:eastAsia="Times New Roman" w:hAnsi="Times New Roman" w:cs="Times New Roman"/>
          <w:kern w:val="0"/>
          <w:lang w:eastAsia="en-GB"/>
          <w14:ligatures w14:val="none"/>
        </w:rPr>
        <w:instrText xml:space="preserve"> INCLUDEPICTURE "https://www.bgs.ac.uk/wp-content/uploads/2020/04/Volcanic-Ash-960x497.jpg" \* MERGEFORMATINET </w:instrText>
      </w:r>
      <w:r w:rsidR="00000000">
        <w:rPr>
          <w:rFonts w:ascii="Times New Roman" w:eastAsia="Times New Roman" w:hAnsi="Times New Roman" w:cs="Times New Roman"/>
          <w:kern w:val="0"/>
          <w:lang w:eastAsia="en-GB"/>
          <w14:ligatures w14:val="none"/>
        </w:rPr>
        <w:fldChar w:fldCharType="separate"/>
      </w:r>
      <w:r w:rsidRPr="00153BEF">
        <w:rPr>
          <w:rFonts w:ascii="Times New Roman" w:eastAsia="Times New Roman" w:hAnsi="Times New Roman" w:cs="Times New Roman"/>
          <w:kern w:val="0"/>
          <w:lang w:eastAsia="en-GB"/>
          <w14:ligatures w14:val="none"/>
        </w:rPr>
        <w:fldChar w:fldCharType="end"/>
      </w:r>
    </w:p>
    <w:p w:rsidR="00D15A84" w:rsidRDefault="00D15A84"/>
    <w:p w:rsidR="00153BEF" w:rsidRDefault="00153BEF"/>
    <w:p w:rsidR="00153BEF" w:rsidRDefault="00153BEF" w:rsidP="00153BEF">
      <w:pPr>
        <w:pStyle w:val="Heading2"/>
      </w:pPr>
      <w:r>
        <w:t>Footnotes</w:t>
      </w:r>
    </w:p>
    <w:p w:rsidR="00153BEF" w:rsidRDefault="00153BEF" w:rsidP="00277968">
      <w:pPr>
        <w:pStyle w:val="Heading6"/>
      </w:pPr>
      <w:r>
        <w:t>1. Enhanced Greenhouse effect</w:t>
      </w:r>
      <w:r w:rsidR="00277968">
        <w:t xml:space="preserve">: </w:t>
      </w:r>
      <w:r w:rsidRPr="00277968">
        <w:rPr>
          <w:rFonts w:ascii="Times New Roman" w:hAnsi="Times New Roman" w:cs="Times New Roman"/>
          <w:color w:val="000000" w:themeColor="text1"/>
        </w:rPr>
        <w:t>'Greenhouse gases' are actually crucial to keeping our planet at a habitable temperature, without them the Earth would be about minus 17 degrees! Anthropogenic or human release of carbon dioxide is what is contributing to an additional or enhanced greenhouse effect.</w:t>
      </w:r>
    </w:p>
    <w:p w:rsidR="00153BEF" w:rsidRDefault="00153BEF"/>
    <w:p w:rsidR="00153BEF" w:rsidRDefault="00153BEF"/>
    <w:p w:rsidR="00153BEF" w:rsidRDefault="00000000">
      <w:hyperlink r:id="rId15" w:history="1">
        <w:r w:rsidR="006257AF" w:rsidRPr="006A4FE6">
          <w:rPr>
            <w:rStyle w:val="Hyperlink"/>
          </w:rPr>
          <w:t>https://www.bgs.ac.uk/discovering-geology/climate-change/how-does-the-greenhouse-effect-work/</w:t>
        </w:r>
      </w:hyperlink>
      <w:r w:rsidR="006257AF">
        <w:t xml:space="preserve"> </w:t>
      </w:r>
    </w:p>
    <w:sectPr w:rsidR="00153BEF"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133"/>
    <w:multiLevelType w:val="multilevel"/>
    <w:tmpl w:val="BC3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372F0"/>
    <w:multiLevelType w:val="multilevel"/>
    <w:tmpl w:val="43B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144987">
    <w:abstractNumId w:val="1"/>
  </w:num>
  <w:num w:numId="2" w16cid:durableId="145262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EF"/>
    <w:rsid w:val="00153BEF"/>
    <w:rsid w:val="00277968"/>
    <w:rsid w:val="005E37F9"/>
    <w:rsid w:val="006257AF"/>
    <w:rsid w:val="00627C4F"/>
    <w:rsid w:val="00D15A84"/>
    <w:rsid w:val="00DC5C6E"/>
    <w:rsid w:val="00EF2393"/>
    <w:rsid w:val="00FA35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1A0D"/>
  <w15:chartTrackingRefBased/>
  <w15:docId w15:val="{19FCD469-4FC1-4D46-8717-2644D870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3BE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53BEF"/>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153BE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next w:val="Normal"/>
    <w:link w:val="Heading6Char"/>
    <w:uiPriority w:val="9"/>
    <w:unhideWhenUsed/>
    <w:qFormat/>
    <w:rsid w:val="00153BE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E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53BEF"/>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53BE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153BE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153BEF"/>
    <w:rPr>
      <w:color w:val="0000FF"/>
      <w:u w:val="single"/>
    </w:rPr>
  </w:style>
  <w:style w:type="character" w:customStyle="1" w:styleId="hidden">
    <w:name w:val="hidden"/>
    <w:basedOn w:val="DefaultParagraphFont"/>
    <w:rsid w:val="00153BEF"/>
  </w:style>
  <w:style w:type="character" w:customStyle="1" w:styleId="glossary-link">
    <w:name w:val="glossary-link"/>
    <w:basedOn w:val="DefaultParagraphFont"/>
    <w:rsid w:val="00153BEF"/>
  </w:style>
  <w:style w:type="character" w:styleId="Strong">
    <w:name w:val="Strong"/>
    <w:basedOn w:val="DefaultParagraphFont"/>
    <w:uiPriority w:val="22"/>
    <w:qFormat/>
    <w:rsid w:val="00153BEF"/>
    <w:rPr>
      <w:b/>
      <w:bCs/>
    </w:rPr>
  </w:style>
  <w:style w:type="character" w:customStyle="1" w:styleId="Heading6Char">
    <w:name w:val="Heading 6 Char"/>
    <w:basedOn w:val="DefaultParagraphFont"/>
    <w:link w:val="Heading6"/>
    <w:uiPriority w:val="9"/>
    <w:rsid w:val="00153BEF"/>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625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98744">
      <w:bodyDiv w:val="1"/>
      <w:marLeft w:val="0"/>
      <w:marRight w:val="0"/>
      <w:marTop w:val="0"/>
      <w:marBottom w:val="0"/>
      <w:divBdr>
        <w:top w:val="none" w:sz="0" w:space="0" w:color="auto"/>
        <w:left w:val="none" w:sz="0" w:space="0" w:color="auto"/>
        <w:bottom w:val="none" w:sz="0" w:space="0" w:color="auto"/>
        <w:right w:val="none" w:sz="0" w:space="0" w:color="auto"/>
      </w:divBdr>
      <w:divsChild>
        <w:div w:id="1911235517">
          <w:marLeft w:val="0"/>
          <w:marRight w:val="0"/>
          <w:marTop w:val="0"/>
          <w:marBottom w:val="0"/>
          <w:divBdr>
            <w:top w:val="none" w:sz="0" w:space="0" w:color="auto"/>
            <w:left w:val="none" w:sz="0" w:space="0" w:color="auto"/>
            <w:bottom w:val="none" w:sz="0" w:space="0" w:color="auto"/>
            <w:right w:val="none" w:sz="0" w:space="0" w:color="auto"/>
          </w:divBdr>
          <w:divsChild>
            <w:div w:id="112093107">
              <w:marLeft w:val="0"/>
              <w:marRight w:val="0"/>
              <w:marTop w:val="0"/>
              <w:marBottom w:val="0"/>
              <w:divBdr>
                <w:top w:val="none" w:sz="0" w:space="0" w:color="auto"/>
                <w:left w:val="none" w:sz="0" w:space="0" w:color="auto"/>
                <w:bottom w:val="none" w:sz="0" w:space="0" w:color="auto"/>
                <w:right w:val="none" w:sz="0" w:space="0" w:color="auto"/>
              </w:divBdr>
              <w:divsChild>
                <w:div w:id="390540106">
                  <w:marLeft w:val="0"/>
                  <w:marRight w:val="0"/>
                  <w:marTop w:val="0"/>
                  <w:marBottom w:val="0"/>
                  <w:divBdr>
                    <w:top w:val="none" w:sz="0" w:space="0" w:color="auto"/>
                    <w:left w:val="none" w:sz="0" w:space="0" w:color="auto"/>
                    <w:bottom w:val="none" w:sz="0" w:space="0" w:color="auto"/>
                    <w:right w:val="none" w:sz="0" w:space="0" w:color="auto"/>
                  </w:divBdr>
                </w:div>
                <w:div w:id="13739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5848">
      <w:bodyDiv w:val="1"/>
      <w:marLeft w:val="0"/>
      <w:marRight w:val="0"/>
      <w:marTop w:val="0"/>
      <w:marBottom w:val="0"/>
      <w:divBdr>
        <w:top w:val="none" w:sz="0" w:space="0" w:color="auto"/>
        <w:left w:val="none" w:sz="0" w:space="0" w:color="auto"/>
        <w:bottom w:val="none" w:sz="0" w:space="0" w:color="auto"/>
        <w:right w:val="none" w:sz="0" w:space="0" w:color="auto"/>
      </w:divBdr>
      <w:divsChild>
        <w:div w:id="694120061">
          <w:marLeft w:val="0"/>
          <w:marRight w:val="0"/>
          <w:marTop w:val="0"/>
          <w:marBottom w:val="0"/>
          <w:divBdr>
            <w:top w:val="none" w:sz="0" w:space="0" w:color="auto"/>
            <w:left w:val="none" w:sz="0" w:space="0" w:color="auto"/>
            <w:bottom w:val="none" w:sz="0" w:space="0" w:color="auto"/>
            <w:right w:val="none" w:sz="0" w:space="0" w:color="auto"/>
          </w:divBdr>
          <w:divsChild>
            <w:div w:id="784538220">
              <w:marLeft w:val="0"/>
              <w:marRight w:val="0"/>
              <w:marTop w:val="0"/>
              <w:marBottom w:val="0"/>
              <w:divBdr>
                <w:top w:val="none" w:sz="0" w:space="0" w:color="auto"/>
                <w:left w:val="none" w:sz="0" w:space="0" w:color="auto"/>
                <w:bottom w:val="none" w:sz="0" w:space="0" w:color="auto"/>
                <w:right w:val="none" w:sz="0" w:space="0" w:color="auto"/>
              </w:divBdr>
              <w:divsChild>
                <w:div w:id="79301621">
                  <w:marLeft w:val="0"/>
                  <w:marRight w:val="0"/>
                  <w:marTop w:val="0"/>
                  <w:marBottom w:val="0"/>
                  <w:divBdr>
                    <w:top w:val="none" w:sz="0" w:space="0" w:color="auto"/>
                    <w:left w:val="none" w:sz="0" w:space="0" w:color="auto"/>
                    <w:bottom w:val="none" w:sz="0" w:space="0" w:color="auto"/>
                    <w:right w:val="none" w:sz="0" w:space="0" w:color="auto"/>
                  </w:divBdr>
                  <w:divsChild>
                    <w:div w:id="570313763">
                      <w:marLeft w:val="0"/>
                      <w:marRight w:val="0"/>
                      <w:marTop w:val="0"/>
                      <w:marBottom w:val="0"/>
                      <w:divBdr>
                        <w:top w:val="none" w:sz="0" w:space="0" w:color="auto"/>
                        <w:left w:val="none" w:sz="0" w:space="0" w:color="auto"/>
                        <w:bottom w:val="none" w:sz="0" w:space="0" w:color="auto"/>
                        <w:right w:val="none" w:sz="0" w:space="0" w:color="auto"/>
                      </w:divBdr>
                      <w:divsChild>
                        <w:div w:id="16650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2477">
          <w:marLeft w:val="0"/>
          <w:marRight w:val="0"/>
          <w:marTop w:val="0"/>
          <w:marBottom w:val="0"/>
          <w:divBdr>
            <w:top w:val="none" w:sz="0" w:space="0" w:color="auto"/>
            <w:left w:val="none" w:sz="0" w:space="0" w:color="auto"/>
            <w:bottom w:val="none" w:sz="0" w:space="0" w:color="auto"/>
            <w:right w:val="none" w:sz="0" w:space="0" w:color="auto"/>
          </w:divBdr>
          <w:divsChild>
            <w:div w:id="1611618460">
              <w:marLeft w:val="0"/>
              <w:marRight w:val="0"/>
              <w:marTop w:val="0"/>
              <w:marBottom w:val="0"/>
              <w:divBdr>
                <w:top w:val="none" w:sz="0" w:space="0" w:color="auto"/>
                <w:left w:val="none" w:sz="0" w:space="0" w:color="auto"/>
                <w:bottom w:val="none" w:sz="0" w:space="0" w:color="auto"/>
                <w:right w:val="none" w:sz="0" w:space="0" w:color="auto"/>
              </w:divBdr>
            </w:div>
          </w:divsChild>
        </w:div>
        <w:div w:id="2019650410">
          <w:marLeft w:val="0"/>
          <w:marRight w:val="0"/>
          <w:marTop w:val="0"/>
          <w:marBottom w:val="0"/>
          <w:divBdr>
            <w:top w:val="none" w:sz="0" w:space="0" w:color="auto"/>
            <w:left w:val="none" w:sz="0" w:space="0" w:color="auto"/>
            <w:bottom w:val="none" w:sz="0" w:space="0" w:color="auto"/>
            <w:right w:val="none" w:sz="0" w:space="0" w:color="auto"/>
          </w:divBdr>
          <w:divsChild>
            <w:div w:id="821384768">
              <w:marLeft w:val="0"/>
              <w:marRight w:val="0"/>
              <w:marTop w:val="0"/>
              <w:marBottom w:val="0"/>
              <w:divBdr>
                <w:top w:val="none" w:sz="0" w:space="0" w:color="auto"/>
                <w:left w:val="none" w:sz="0" w:space="0" w:color="auto"/>
                <w:bottom w:val="none" w:sz="0" w:space="0" w:color="auto"/>
                <w:right w:val="none" w:sz="0" w:space="0" w:color="auto"/>
              </w:divBdr>
              <w:divsChild>
                <w:div w:id="736052387">
                  <w:marLeft w:val="0"/>
                  <w:marRight w:val="0"/>
                  <w:marTop w:val="0"/>
                  <w:marBottom w:val="0"/>
                  <w:divBdr>
                    <w:top w:val="none" w:sz="0" w:space="0" w:color="auto"/>
                    <w:left w:val="none" w:sz="0" w:space="0" w:color="auto"/>
                    <w:bottom w:val="none" w:sz="0" w:space="0" w:color="auto"/>
                    <w:right w:val="none" w:sz="0" w:space="0" w:color="auto"/>
                  </w:divBdr>
                  <w:divsChild>
                    <w:div w:id="1992320942">
                      <w:marLeft w:val="0"/>
                      <w:marRight w:val="0"/>
                      <w:marTop w:val="0"/>
                      <w:marBottom w:val="0"/>
                      <w:divBdr>
                        <w:top w:val="none" w:sz="0" w:space="0" w:color="auto"/>
                        <w:left w:val="none" w:sz="0" w:space="0" w:color="auto"/>
                        <w:bottom w:val="none" w:sz="0" w:space="0" w:color="auto"/>
                        <w:right w:val="none" w:sz="0" w:space="0" w:color="auto"/>
                      </w:divBdr>
                    </w:div>
                    <w:div w:id="924145587">
                      <w:marLeft w:val="0"/>
                      <w:marRight w:val="0"/>
                      <w:marTop w:val="0"/>
                      <w:marBottom w:val="0"/>
                      <w:divBdr>
                        <w:top w:val="none" w:sz="0" w:space="0" w:color="auto"/>
                        <w:left w:val="none" w:sz="0" w:space="0" w:color="auto"/>
                        <w:bottom w:val="none" w:sz="0" w:space="0" w:color="auto"/>
                        <w:right w:val="none" w:sz="0" w:space="0" w:color="auto"/>
                      </w:divBdr>
                    </w:div>
                    <w:div w:id="5409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1793">
          <w:marLeft w:val="0"/>
          <w:marRight w:val="0"/>
          <w:marTop w:val="0"/>
          <w:marBottom w:val="0"/>
          <w:divBdr>
            <w:top w:val="none" w:sz="0" w:space="0" w:color="auto"/>
            <w:left w:val="none" w:sz="0" w:space="0" w:color="auto"/>
            <w:bottom w:val="none" w:sz="0" w:space="0" w:color="auto"/>
            <w:right w:val="none" w:sz="0" w:space="0" w:color="auto"/>
          </w:divBdr>
        </w:div>
        <w:div w:id="2025089107">
          <w:marLeft w:val="0"/>
          <w:marRight w:val="0"/>
          <w:marTop w:val="0"/>
          <w:marBottom w:val="0"/>
          <w:divBdr>
            <w:top w:val="none" w:sz="0" w:space="0" w:color="auto"/>
            <w:left w:val="none" w:sz="0" w:space="0" w:color="auto"/>
            <w:bottom w:val="none" w:sz="0" w:space="0" w:color="auto"/>
            <w:right w:val="none" w:sz="0" w:space="0" w:color="auto"/>
          </w:divBdr>
        </w:div>
        <w:div w:id="725764908">
          <w:marLeft w:val="0"/>
          <w:marRight w:val="0"/>
          <w:marTop w:val="0"/>
          <w:marBottom w:val="0"/>
          <w:divBdr>
            <w:top w:val="none" w:sz="0" w:space="0" w:color="auto"/>
            <w:left w:val="none" w:sz="0" w:space="0" w:color="auto"/>
            <w:bottom w:val="none" w:sz="0" w:space="0" w:color="auto"/>
            <w:right w:val="none" w:sz="0" w:space="0" w:color="auto"/>
          </w:divBdr>
          <w:divsChild>
            <w:div w:id="2076934030">
              <w:marLeft w:val="0"/>
              <w:marRight w:val="0"/>
              <w:marTop w:val="0"/>
              <w:marBottom w:val="0"/>
              <w:divBdr>
                <w:top w:val="none" w:sz="0" w:space="0" w:color="auto"/>
                <w:left w:val="none" w:sz="0" w:space="0" w:color="auto"/>
                <w:bottom w:val="none" w:sz="0" w:space="0" w:color="auto"/>
                <w:right w:val="none" w:sz="0" w:space="0" w:color="auto"/>
              </w:divBdr>
              <w:divsChild>
                <w:div w:id="13720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4005">
          <w:marLeft w:val="0"/>
          <w:marRight w:val="0"/>
          <w:marTop w:val="0"/>
          <w:marBottom w:val="0"/>
          <w:divBdr>
            <w:top w:val="none" w:sz="0" w:space="0" w:color="auto"/>
            <w:left w:val="none" w:sz="0" w:space="0" w:color="auto"/>
            <w:bottom w:val="none" w:sz="0" w:space="0" w:color="auto"/>
            <w:right w:val="none" w:sz="0" w:space="0" w:color="auto"/>
          </w:divBdr>
          <w:divsChild>
            <w:div w:id="1882325639">
              <w:marLeft w:val="0"/>
              <w:marRight w:val="0"/>
              <w:marTop w:val="0"/>
              <w:marBottom w:val="0"/>
              <w:divBdr>
                <w:top w:val="none" w:sz="0" w:space="0" w:color="auto"/>
                <w:left w:val="none" w:sz="0" w:space="0" w:color="auto"/>
                <w:bottom w:val="none" w:sz="0" w:space="0" w:color="auto"/>
                <w:right w:val="none" w:sz="0" w:space="0" w:color="auto"/>
              </w:divBdr>
              <w:divsChild>
                <w:div w:id="1199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1774">
          <w:marLeft w:val="0"/>
          <w:marRight w:val="0"/>
          <w:marTop w:val="0"/>
          <w:marBottom w:val="0"/>
          <w:divBdr>
            <w:top w:val="none" w:sz="0" w:space="0" w:color="auto"/>
            <w:left w:val="none" w:sz="0" w:space="0" w:color="auto"/>
            <w:bottom w:val="none" w:sz="0" w:space="0" w:color="auto"/>
            <w:right w:val="none" w:sz="0" w:space="0" w:color="auto"/>
          </w:divBdr>
          <w:divsChild>
            <w:div w:id="345837119">
              <w:marLeft w:val="0"/>
              <w:marRight w:val="0"/>
              <w:marTop w:val="0"/>
              <w:marBottom w:val="0"/>
              <w:divBdr>
                <w:top w:val="none" w:sz="0" w:space="0" w:color="auto"/>
                <w:left w:val="none" w:sz="0" w:space="0" w:color="auto"/>
                <w:bottom w:val="none" w:sz="0" w:space="0" w:color="auto"/>
                <w:right w:val="none" w:sz="0" w:space="0" w:color="auto"/>
              </w:divBdr>
              <w:divsChild>
                <w:div w:id="9642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5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lickr.com/photos/tjt195/355941793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lickr.com/photos/tjt195/35594179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gs.ac.uk/wp-content/uploads/2020/07/Greenhouse_effect_005_RGB-1400x651.jpg" TargetMode="External"/><Relationship Id="rId15" Type="http://schemas.openxmlformats.org/officeDocument/2006/relationships/hyperlink" Target="https://www.bgs.ac.uk/discovering-geology/climate-change/how-does-the-greenhouse-effect-work/" TargetMode="External"/><Relationship Id="rId10" Type="http://schemas.openxmlformats.org/officeDocument/2006/relationships/hyperlink" Target="https://www.geograph.org.uk/photo/4480134" TargetMode="External"/><Relationship Id="rId4" Type="http://schemas.openxmlformats.org/officeDocument/2006/relationships/webSettings" Target="webSettings.xml"/><Relationship Id="rId9" Type="http://schemas.openxmlformats.org/officeDocument/2006/relationships/hyperlink" Target="https://www.geograph.org.uk/photo/448013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2024-04-25T07:02:00Z</dcterms:created>
  <dcterms:modified xsi:type="dcterms:W3CDTF">2024-05-11T18:48:00Z</dcterms:modified>
</cp:coreProperties>
</file>