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84934" w:rsidRPr="00E240C0" w:rsidRDefault="00084934" w:rsidP="00CE7CE6">
      <w:pPr>
        <w:pStyle w:val="Heading2"/>
        <w:spacing w:before="0"/>
        <w:rPr>
          <w:b/>
          <w:bCs/>
          <w:sz w:val="32"/>
          <w:szCs w:val="32"/>
        </w:rPr>
      </w:pPr>
      <w:r w:rsidRPr="00E240C0">
        <w:rPr>
          <w:b/>
          <w:bCs/>
          <w:sz w:val="32"/>
          <w:szCs w:val="32"/>
        </w:rPr>
        <w:t>Ocean Zones</w:t>
      </w:r>
    </w:p>
    <w:p w:rsidR="00CE7CE6" w:rsidRDefault="003053FD" w:rsidP="00CE7CE6">
      <w:pPr>
        <w:pStyle w:val="NormalWeb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4133215</wp:posOffset>
            </wp:positionH>
            <wp:positionV relativeFrom="margin">
              <wp:posOffset>374015</wp:posOffset>
            </wp:positionV>
            <wp:extent cx="2286635" cy="1412875"/>
            <wp:effectExtent l="0" t="0" r="0" b="0"/>
            <wp:wrapSquare wrapText="bothSides"/>
            <wp:docPr id="998941558" name="Picture 2" descr="Coral C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ral Cori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3" r="9359"/>
                    <a:stretch/>
                  </pic:blipFill>
                  <pic:spPr bwMode="auto">
                    <a:xfrm>
                      <a:off x="0" y="0"/>
                      <a:ext cx="228663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4934" w:rsidRDefault="00817765" w:rsidP="00CE7CE6">
      <w:pPr>
        <w:pStyle w:val="NormalWeb"/>
        <w:spacing w:before="0" w:beforeAutospacing="0" w:after="0" w:afterAutospacing="0"/>
      </w:pPr>
      <w:r>
        <w:t xml:space="preserve">As conditions change with depth, the ocean can be thought of as </w:t>
      </w:r>
      <w:r w:rsidR="00600993">
        <w:t xml:space="preserve">having </w:t>
      </w:r>
      <w:r>
        <w:t>5</w:t>
      </w:r>
      <w:r w:rsidR="00084934">
        <w:t xml:space="preserve"> layers</w:t>
      </w:r>
      <w:r w:rsidR="00CE7CE6">
        <w:t xml:space="preserve">, with </w:t>
      </w:r>
      <w:r w:rsidR="00084934">
        <w:t>different creatures able to thrive in each</w:t>
      </w:r>
      <w:r w:rsidR="00CE7CE6">
        <w:t>.</w:t>
      </w:r>
    </w:p>
    <w:p w:rsidR="00CE7CE6" w:rsidRPr="00E240C0" w:rsidRDefault="00CE7CE6" w:rsidP="00CE7CE6">
      <w:pPr>
        <w:pStyle w:val="NormalWeb"/>
        <w:spacing w:before="0" w:beforeAutospacing="0" w:after="0" w:afterAutospacing="0"/>
        <w:rPr>
          <w:sz w:val="20"/>
          <w:szCs w:val="20"/>
        </w:rPr>
      </w:pPr>
    </w:p>
    <w:p w:rsidR="00084934" w:rsidRDefault="00D23FB0" w:rsidP="00CE7CE6">
      <w:pPr>
        <w:pStyle w:val="Heading3"/>
        <w:spacing w:before="0" w:beforeAutospacing="0" w:after="0" w:afterAutospacing="0"/>
      </w:pPr>
      <w:r>
        <w:t>Sunlight</w:t>
      </w:r>
      <w:r w:rsidR="00084934">
        <w:t xml:space="preserve"> Zone </w:t>
      </w:r>
      <w:r w:rsidR="00E240C0">
        <w:t>(Epipelagic)</w:t>
      </w:r>
    </w:p>
    <w:p w:rsidR="00E240C0" w:rsidRDefault="003053FD" w:rsidP="00CE7CE6">
      <w:pPr>
        <w:pStyle w:val="NormalWeb"/>
        <w:spacing w:before="0" w:beforeAutospacing="0" w:after="0" w:afterAutospacing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F2EDAF" wp14:editId="3D954D3B">
                <wp:simplePos x="0" y="0"/>
                <wp:positionH relativeFrom="column">
                  <wp:posOffset>4133215</wp:posOffset>
                </wp:positionH>
                <wp:positionV relativeFrom="paragraph">
                  <wp:posOffset>668383</wp:posOffset>
                </wp:positionV>
                <wp:extent cx="2275840" cy="431800"/>
                <wp:effectExtent l="0" t="0" r="10160" b="12700"/>
                <wp:wrapSquare wrapText="bothSides"/>
                <wp:docPr id="18726414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53FD" w:rsidRPr="003053FD" w:rsidRDefault="003053FD" w:rsidP="005A45D7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053F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Sunlit zone. [Woods Hole Oceanographic Inst</w:t>
                            </w:r>
                            <w:r w:rsidR="00C62E2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itute</w:t>
                            </w:r>
                            <w:r w:rsidRPr="003053F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F2EDA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25.45pt;margin-top:52.65pt;width:179.2pt;height:3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" filled="f" strokeweight=".5pt">
                <v:textbox>
                  <w:txbxContent>
                    <w:p w:rsidR="003053FD" w:rsidRPr="003053FD" w:rsidRDefault="003053FD" w:rsidP="005A45D7">
                      <w:pPr>
                        <w:pStyle w:val="NormalWeb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3053F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Sunlit zone. [Woods Hole Oceanographic Inst</w:t>
                      </w:r>
                      <w:r w:rsidR="00C62E2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itute</w:t>
                      </w:r>
                      <w:r w:rsidRPr="003053F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40C0">
        <w:t>T</w:t>
      </w:r>
      <w:r w:rsidR="00084934">
        <w:t xml:space="preserve">his region has the most light and heat, </w:t>
      </w:r>
      <w:r w:rsidR="00D23FB0">
        <w:t>and</w:t>
      </w:r>
      <w:r w:rsidR="00084934">
        <w:t xml:space="preserve"> goes from the surface to 200</w:t>
      </w:r>
      <w:r w:rsidR="00CE7CE6">
        <w:t xml:space="preserve"> </w:t>
      </w:r>
      <w:r w:rsidR="00084934">
        <w:t xml:space="preserve">m. Photosynthesis </w:t>
      </w:r>
      <w:r w:rsidR="005A0D41">
        <w:t>can only occur</w:t>
      </w:r>
      <w:r w:rsidR="00084934">
        <w:t xml:space="preserve"> in this layer </w:t>
      </w:r>
      <w:r w:rsidR="005A0D41">
        <w:t xml:space="preserve">so it is where </w:t>
      </w:r>
      <w:r w:rsidR="00176B0E">
        <w:t xml:space="preserve">most </w:t>
      </w:r>
      <w:r w:rsidR="00CC2350">
        <w:t>phyto</w:t>
      </w:r>
      <w:r w:rsidR="005A0D41">
        <w:t>plankton live</w:t>
      </w:r>
      <w:r w:rsidR="00176B0E">
        <w:t xml:space="preserve"> (</w:t>
      </w:r>
      <w:r w:rsidR="00CC2350">
        <w:t>and</w:t>
      </w:r>
      <w:r w:rsidR="00176B0E">
        <w:t xml:space="preserve"> zooplankton</w:t>
      </w:r>
      <w:r w:rsidR="00CC2350">
        <w:t xml:space="preserve"> too, since they</w:t>
      </w:r>
      <w:r w:rsidR="00176B0E">
        <w:t xml:space="preserve"> need</w:t>
      </w:r>
      <w:r w:rsidR="00CC2350">
        <w:t xml:space="preserve"> their </w:t>
      </w:r>
      <w:r w:rsidR="00D54CCC">
        <w:t xml:space="preserve">plant </w:t>
      </w:r>
      <w:r w:rsidR="00CC2350">
        <w:t>food and oxygen)</w:t>
      </w:r>
      <w:r w:rsidR="00084934">
        <w:t>.</w:t>
      </w:r>
      <w:r w:rsidR="005A0D41">
        <w:t xml:space="preserve"> </w:t>
      </w:r>
      <w:r w:rsidR="00D23FB0">
        <w:t xml:space="preserve">Most whales live in this zone </w:t>
      </w:r>
      <w:r w:rsidR="00600993">
        <w:t xml:space="preserve">although some can </w:t>
      </w:r>
      <w:r w:rsidR="00D23FB0">
        <w:t xml:space="preserve">dive more deeply. </w:t>
      </w:r>
      <w:r w:rsidR="005A0D41">
        <w:t>The continental shelf and coral reefs are in this zone.</w:t>
      </w:r>
      <w:r w:rsidR="005733CF">
        <w:t xml:space="preserve"> Commercial fishing mostly targets this zone</w:t>
      </w:r>
      <w:r w:rsidR="00D23FB0">
        <w:t xml:space="preserve"> as it’s where most oceanic organisms live.</w:t>
      </w:r>
    </w:p>
    <w:p w:rsidR="00CE7CE6" w:rsidRPr="00E240C0" w:rsidRDefault="005A0D41" w:rsidP="00E240C0">
      <w:pPr>
        <w:pStyle w:val="NormalWeb"/>
        <w:spacing w:before="0" w:beforeAutospacing="0" w:after="0" w:afterAutospacing="0"/>
      </w:pPr>
      <w:r>
        <w:fldChar w:fldCharType="begin"/>
      </w:r>
      <w:r>
        <w:instrText xml:space="preserve"> INCLUDEPICTURE "https://www.whoi.edu/wp-content/uploads/2016/06/call_463974-1-400x190.jpg" \* MERGEFORMATINET </w:instrText>
      </w:r>
      <w:r w:rsidR="00000000">
        <w:fldChar w:fldCharType="separate"/>
      </w:r>
      <w:r>
        <w:fldChar w:fldCharType="end"/>
      </w:r>
      <w:r w:rsidR="000F1CBE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4133215</wp:posOffset>
            </wp:positionH>
            <wp:positionV relativeFrom="margin">
              <wp:posOffset>2548890</wp:posOffset>
            </wp:positionV>
            <wp:extent cx="2286000" cy="1285875"/>
            <wp:effectExtent l="0" t="0" r="0" b="0"/>
            <wp:wrapSquare wrapText="bothSides"/>
            <wp:docPr id="185465063" name="Picture 6" descr="Twilight Zone - Woods Hole Oceanographic Instit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wilight Zone - Woods Hole Oceanographic Institu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4934" w:rsidRDefault="00D23FB0" w:rsidP="00CE7CE6">
      <w:pPr>
        <w:pStyle w:val="Heading3"/>
        <w:spacing w:before="0" w:beforeAutospacing="0" w:after="0" w:afterAutospacing="0"/>
      </w:pPr>
      <w:r>
        <w:t>Twilight</w:t>
      </w:r>
      <w:r w:rsidR="00084934">
        <w:t xml:space="preserve"> Zone</w:t>
      </w:r>
      <w:r w:rsidR="00E240C0">
        <w:t xml:space="preserve"> (Mesopelagic)</w:t>
      </w:r>
    </w:p>
    <w:p w:rsidR="00D54CCC" w:rsidRDefault="00D23FB0" w:rsidP="00E240C0">
      <w:pPr>
        <w:pStyle w:val="NormalWeb"/>
        <w:spacing w:before="0" w:beforeAutospacing="0" w:after="0" w:afterAutospacing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823C58" wp14:editId="0451B272">
                <wp:simplePos x="0" y="0"/>
                <wp:positionH relativeFrom="column">
                  <wp:posOffset>4119245</wp:posOffset>
                </wp:positionH>
                <wp:positionV relativeFrom="paragraph">
                  <wp:posOffset>1115514</wp:posOffset>
                </wp:positionV>
                <wp:extent cx="2284095" cy="429260"/>
                <wp:effectExtent l="0" t="0" r="14605" b="15240"/>
                <wp:wrapSquare wrapText="bothSides"/>
                <wp:docPr id="25047616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4095" cy="4292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53FD" w:rsidRPr="003053FD" w:rsidRDefault="003053FD" w:rsidP="00AD60FC">
                            <w:pPr>
                              <w:pStyle w:val="NormalWeb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3053FD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Animals in the twilight zone. [Woods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H</w:t>
                            </w:r>
                            <w:r w:rsidRPr="003053FD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ole Oceanographic Inst</w:t>
                            </w:r>
                            <w:r w:rsidR="00C62E26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itute</w:t>
                            </w:r>
                            <w:r w:rsidRPr="003053FD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23C58" id="_x0000_s1027" type="#_x0000_t202" style="position:absolute;margin-left:324.35pt;margin-top:87.85pt;width:179.85pt;height:3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" filled="f" strokeweight=".5pt">
                <v:textbox>
                  <w:txbxContent>
                    <w:p w:rsidR="003053FD" w:rsidRPr="003053FD" w:rsidRDefault="003053FD" w:rsidP="00AD60FC">
                      <w:pPr>
                        <w:pStyle w:val="NormalWeb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3053FD">
                        <w:rPr>
                          <w:rFonts w:ascii="Calibri" w:hAnsi="Calibri" w:cs="Calibri"/>
                          <w:sz w:val="20"/>
                          <w:szCs w:val="20"/>
                        </w:rPr>
                        <w:t>Animals in the twilight zone. [Woods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H</w:t>
                      </w:r>
                      <w:r w:rsidRPr="003053FD">
                        <w:rPr>
                          <w:rFonts w:ascii="Calibri" w:hAnsi="Calibri" w:cs="Calibri"/>
                          <w:sz w:val="20"/>
                          <w:szCs w:val="20"/>
                        </w:rPr>
                        <w:t>ole Oceanographic Inst</w:t>
                      </w:r>
                      <w:r w:rsidR="00C62E26">
                        <w:rPr>
                          <w:rFonts w:ascii="Calibri" w:hAnsi="Calibri" w:cs="Calibri"/>
                          <w:sz w:val="20"/>
                          <w:szCs w:val="20"/>
                        </w:rPr>
                        <w:t>itute</w:t>
                      </w:r>
                      <w:r w:rsidRPr="003053FD">
                        <w:rPr>
                          <w:rFonts w:ascii="Calibri" w:hAnsi="Calibri" w:cs="Calibri"/>
                          <w:sz w:val="20"/>
                          <w:szCs w:val="20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4934">
        <w:t>From 200</w:t>
      </w:r>
      <w:r w:rsidR="00CE7CE6">
        <w:t xml:space="preserve"> </w:t>
      </w:r>
      <w:r w:rsidR="00084934">
        <w:t xml:space="preserve">m to </w:t>
      </w:r>
      <w:r w:rsidR="00CE7CE6">
        <w:t xml:space="preserve">1,000 </w:t>
      </w:r>
      <w:r w:rsidR="00084934">
        <w:t>m, th</w:t>
      </w:r>
      <w:r w:rsidR="00E240C0">
        <w:t>is</w:t>
      </w:r>
      <w:r w:rsidR="00084934">
        <w:t xml:space="preserve"> zone </w:t>
      </w:r>
      <w:r w:rsidR="00A23C02">
        <w:t xml:space="preserve">is inhabited by </w:t>
      </w:r>
      <w:r w:rsidR="00817765">
        <w:t>animals like</w:t>
      </w:r>
      <w:r w:rsidR="00084934">
        <w:t xml:space="preserve"> jellyfish, </w:t>
      </w:r>
      <w:r w:rsidR="00701B3C">
        <w:t>crabs</w:t>
      </w:r>
      <w:r w:rsidR="00084934">
        <w:t>, and</w:t>
      </w:r>
      <w:r w:rsidR="00D54CCC">
        <w:t xml:space="preserve"> </w:t>
      </w:r>
      <w:r w:rsidR="004C0FD7">
        <w:t>fish</w:t>
      </w:r>
      <w:r w:rsidR="00A23C02">
        <w:t>, living</w:t>
      </w:r>
      <w:r w:rsidR="00084934">
        <w:t xml:space="preserve"> where there is only dim light. </w:t>
      </w:r>
      <w:r w:rsidR="00D54CCC">
        <w:t xml:space="preserve"> </w:t>
      </w:r>
      <w:r>
        <w:t xml:space="preserve">Giant squid are thought to live here, although no-one really knows. </w:t>
      </w:r>
      <w:r w:rsidR="00176B0E">
        <w:t xml:space="preserve">This zone has </w:t>
      </w:r>
      <w:r w:rsidR="00084934">
        <w:t>no plants</w:t>
      </w:r>
      <w:r>
        <w:t>. M</w:t>
      </w:r>
      <w:r w:rsidR="002833D1">
        <w:t xml:space="preserve">any </w:t>
      </w:r>
      <w:r w:rsidR="00D54CCC">
        <w:t>animal</w:t>
      </w:r>
      <w:r w:rsidR="002833D1">
        <w:t xml:space="preserve">s migrate upwards during the </w:t>
      </w:r>
      <w:r w:rsidR="005A0D41">
        <w:t>night to feed under the cover of darkness</w:t>
      </w:r>
      <w:r w:rsidR="004C0FD7">
        <w:t>, actively taking organic carbon</w:t>
      </w:r>
      <w:r>
        <w:t xml:space="preserve"> deeper into the ocean.</w:t>
      </w:r>
      <w:r w:rsidR="00C21499">
        <w:t xml:space="preserve"> In WWII, sonar operators were puzzled by an apparent seafloor at 500m during the day rising at night, due to this migration.</w:t>
      </w:r>
    </w:p>
    <w:p w:rsidR="00E240C0" w:rsidRPr="00E240C0" w:rsidRDefault="00E240C0" w:rsidP="00E240C0">
      <w:pPr>
        <w:pStyle w:val="NormalWeb"/>
        <w:spacing w:before="0" w:beforeAutospacing="0" w:after="0" w:afterAutospacing="0"/>
      </w:pPr>
    </w:p>
    <w:p w:rsidR="00084934" w:rsidRPr="00D54CCC" w:rsidRDefault="000F1CBE" w:rsidP="00CE7CE6">
      <w:pPr>
        <w:pStyle w:val="Heading3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4150995</wp:posOffset>
            </wp:positionH>
            <wp:positionV relativeFrom="margin">
              <wp:posOffset>4624705</wp:posOffset>
            </wp:positionV>
            <wp:extent cx="2286000" cy="1286510"/>
            <wp:effectExtent l="0" t="0" r="0" b="0"/>
            <wp:wrapSquare wrapText="bothSides"/>
            <wp:docPr id="1361071456" name="Picture 5" descr="Orpheus - Woods Hole Oceanographic Instit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rpheus - Woods Hole Oceanographic Instituti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350">
        <w:fldChar w:fldCharType="begin"/>
      </w:r>
      <w:r w:rsidR="00CC2350">
        <w:instrText xml:space="preserve"> INCLUDEPICTURE "https://www.whoi.edu/wp-content/uploads/2019/03/Caiger_collage-1.jpg" \* MERGEFORMATINET </w:instrText>
      </w:r>
      <w:r w:rsidR="00000000">
        <w:fldChar w:fldCharType="separate"/>
      </w:r>
      <w:r w:rsidR="00CC2350">
        <w:fldChar w:fldCharType="end"/>
      </w:r>
      <w:r w:rsidR="00D23FB0">
        <w:t>Midnight</w:t>
      </w:r>
      <w:r w:rsidR="00084934">
        <w:t xml:space="preserve"> Zone</w:t>
      </w:r>
      <w:r w:rsidR="00E240C0">
        <w:t xml:space="preserve"> (Bathypelagic)</w:t>
      </w:r>
    </w:p>
    <w:p w:rsidR="00E240C0" w:rsidRDefault="00084934" w:rsidP="00E240C0">
      <w:pPr>
        <w:pStyle w:val="NormalWeb"/>
        <w:spacing w:before="0" w:beforeAutospacing="0" w:after="0" w:afterAutospacing="0"/>
      </w:pPr>
      <w:r>
        <w:t>From 1</w:t>
      </w:r>
      <w:r w:rsidR="00CE7CE6">
        <w:t>,000 – 4,000</w:t>
      </w:r>
      <w:r>
        <w:t xml:space="preserve"> m, th</w:t>
      </w:r>
      <w:r w:rsidR="00E240C0">
        <w:t>is</w:t>
      </w:r>
      <w:r>
        <w:t xml:space="preserve"> zone is </w:t>
      </w:r>
      <w:r w:rsidR="002833D1">
        <w:t>in perpetual dark</w:t>
      </w:r>
      <w:r w:rsidR="00D23FB0">
        <w:t xml:space="preserve"> -</w:t>
      </w:r>
      <w:r w:rsidR="002833D1">
        <w:t xml:space="preserve">ness and cold, at about 4 </w:t>
      </w:r>
      <w:r w:rsidR="002833D1" w:rsidRPr="002833D1">
        <w:rPr>
          <w:vertAlign w:val="superscript"/>
        </w:rPr>
        <w:t>o</w:t>
      </w:r>
      <w:r w:rsidR="002833D1">
        <w:t xml:space="preserve">C. </w:t>
      </w:r>
      <w:r w:rsidR="00CC0277">
        <w:t xml:space="preserve"> Animals living here </w:t>
      </w:r>
      <w:r w:rsidR="00D23FB0">
        <w:t xml:space="preserve">can </w:t>
      </w:r>
      <w:r>
        <w:t xml:space="preserve">have big mouths and sharp teeth in order to eat anything they find. They </w:t>
      </w:r>
      <w:r w:rsidR="002833D1">
        <w:t xml:space="preserve">mostly </w:t>
      </w:r>
      <w:r>
        <w:t>rely on food and nutrients that fall from the upper zones.</w:t>
      </w:r>
      <w:r w:rsidR="002833D1">
        <w:t xml:space="preserve"> This is the largest zone, accounting for 70% of seawater.</w:t>
      </w:r>
      <w:r w:rsidR="00E240C0">
        <w:t xml:space="preserve"> </w:t>
      </w:r>
      <w:r w:rsidR="00E240C0">
        <w:t xml:space="preserve">The Titanic lies at </w:t>
      </w:r>
      <w:r w:rsidR="00E240C0">
        <w:t>3</w:t>
      </w:r>
      <w:r w:rsidR="00E240C0">
        <w:t>,</w:t>
      </w:r>
      <w:r w:rsidR="00E240C0">
        <w:t>8</w:t>
      </w:r>
      <w:r w:rsidR="00E240C0">
        <w:t>00</w:t>
      </w:r>
      <w:r w:rsidR="00CC0277">
        <w:t xml:space="preserve"> </w:t>
      </w:r>
      <w:r w:rsidR="00E240C0">
        <w:t>m.</w:t>
      </w:r>
    </w:p>
    <w:p w:rsidR="00E240C0" w:rsidRDefault="00176B0E" w:rsidP="00E240C0">
      <w:pPr>
        <w:pStyle w:val="NormalWeb"/>
        <w:spacing w:before="0" w:beforeAutospacing="0" w:after="0" w:afterAutospacing="0"/>
      </w:pPr>
      <w:r>
        <w:fldChar w:fldCharType="begin"/>
      </w:r>
      <w:r>
        <w:instrText xml:space="preserve"> INCLUDEPICTURE "https://static.independent.co.uk/2023/06/23/13/oceangate%20filter%20indycomp-2.jpg?quality=75&amp;width=1200&amp;auto=webp" \* MERGEFORMATINET </w:instrText>
      </w:r>
      <w:r w:rsidR="00000000">
        <w:fldChar w:fldCharType="separate"/>
      </w:r>
      <w:r>
        <w:fldChar w:fldCharType="end"/>
      </w:r>
      <w:r w:rsidR="00CC2350">
        <w:fldChar w:fldCharType="begin"/>
      </w:r>
      <w:r w:rsidR="00CC2350">
        <w:instrText xml:space="preserve"> INCLUDEPICTURE "https://www.whoi.edu/wp-content/uploads/2021/05/Orpheus_underwater16x9.jpg" \* MERGEFORMATINET </w:instrText>
      </w:r>
      <w:r w:rsidR="00000000">
        <w:fldChar w:fldCharType="separate"/>
      </w:r>
      <w:r w:rsidR="00CC2350">
        <w:fldChar w:fldCharType="end"/>
      </w:r>
    </w:p>
    <w:p w:rsidR="00084934" w:rsidRPr="00E240C0" w:rsidRDefault="00E240C0" w:rsidP="00E240C0">
      <w:pPr>
        <w:pStyle w:val="NormalWeb"/>
        <w:spacing w:before="0" w:beforeAutospacing="0" w:after="0" w:afterAutospacing="0"/>
        <w:rPr>
          <w:b/>
          <w:bCs/>
          <w:sz w:val="27"/>
          <w:szCs w:val="27"/>
        </w:rPr>
      </w:pPr>
      <w:r w:rsidRPr="00E240C0">
        <w:rPr>
          <w:b/>
          <w:bCs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1266F1" wp14:editId="34041187">
                <wp:simplePos x="0" y="0"/>
                <wp:positionH relativeFrom="column">
                  <wp:posOffset>4123781</wp:posOffset>
                </wp:positionH>
                <wp:positionV relativeFrom="paragraph">
                  <wp:posOffset>197576</wp:posOffset>
                </wp:positionV>
                <wp:extent cx="2279650" cy="546100"/>
                <wp:effectExtent l="0" t="0" r="19050" b="12700"/>
                <wp:wrapSquare wrapText="bothSides"/>
                <wp:docPr id="97407817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65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53FD" w:rsidRPr="003053FD" w:rsidRDefault="003053FD" w:rsidP="005A3743">
                            <w:pPr>
                              <w:pStyle w:val="NormalWeb"/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</w:rPr>
                            </w:pPr>
                            <w:r w:rsidRPr="003053FD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Orpheus submersible</w:t>
                            </w:r>
                            <w:r w:rsidR="005733C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, built to withstand hadal depths</w:t>
                            </w:r>
                            <w:r w:rsidRPr="003053FD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. [Woods Hole Oceanographic Inst</w:t>
                            </w:r>
                            <w:r w:rsidR="00C62E26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itute</w:t>
                            </w:r>
                            <w:r w:rsidRPr="003053FD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266F1" id="_x0000_s1028" type="#_x0000_t202" style="position:absolute;margin-left:324.7pt;margin-top:15.55pt;width:179.5pt;height:4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" filled="f" strokeweight=".5pt">
                <v:textbox>
                  <w:txbxContent>
                    <w:p w:rsidR="003053FD" w:rsidRPr="003053FD" w:rsidRDefault="003053FD" w:rsidP="005A3743">
                      <w:pPr>
                        <w:pStyle w:val="NormalWeb"/>
                        <w:rPr>
                          <w:rFonts w:ascii="Calibri" w:hAnsi="Calibri" w:cs="Calibri"/>
                          <w:noProof/>
                          <w:sz w:val="20"/>
                          <w:szCs w:val="20"/>
                        </w:rPr>
                      </w:pPr>
                      <w:r w:rsidRPr="003053FD">
                        <w:rPr>
                          <w:rFonts w:ascii="Calibri" w:hAnsi="Calibri" w:cs="Calibri"/>
                          <w:sz w:val="20"/>
                          <w:szCs w:val="20"/>
                        </w:rPr>
                        <w:t>Orpheus submersible</w:t>
                      </w:r>
                      <w:r w:rsidR="005733CF">
                        <w:rPr>
                          <w:rFonts w:ascii="Calibri" w:hAnsi="Calibri" w:cs="Calibri"/>
                          <w:sz w:val="20"/>
                          <w:szCs w:val="20"/>
                        </w:rPr>
                        <w:t>, built to withstand hadal depths</w:t>
                      </w:r>
                      <w:r w:rsidRPr="003053FD">
                        <w:rPr>
                          <w:rFonts w:ascii="Calibri" w:hAnsi="Calibri" w:cs="Calibri"/>
                          <w:sz w:val="20"/>
                          <w:szCs w:val="20"/>
                        </w:rPr>
                        <w:t>. [Woods Hole Oceanographic Inst</w:t>
                      </w:r>
                      <w:r w:rsidR="00C62E26">
                        <w:rPr>
                          <w:rFonts w:ascii="Calibri" w:hAnsi="Calibri" w:cs="Calibri"/>
                          <w:sz w:val="20"/>
                          <w:szCs w:val="20"/>
                        </w:rPr>
                        <w:t>itute</w:t>
                      </w:r>
                      <w:r w:rsidRPr="003053FD">
                        <w:rPr>
                          <w:rFonts w:ascii="Calibri" w:hAnsi="Calibri" w:cs="Calibri"/>
                          <w:sz w:val="20"/>
                          <w:szCs w:val="20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1499" w:rsidRPr="00E240C0">
        <w:rPr>
          <w:b/>
          <w:bCs/>
          <w:sz w:val="27"/>
          <w:szCs w:val="27"/>
        </w:rPr>
        <w:t>Sea Floor</w:t>
      </w:r>
      <w:r w:rsidR="00084934" w:rsidRPr="00E240C0">
        <w:rPr>
          <w:b/>
          <w:bCs/>
          <w:sz w:val="27"/>
          <w:szCs w:val="27"/>
        </w:rPr>
        <w:t xml:space="preserve"> Zone</w:t>
      </w:r>
      <w:r w:rsidRPr="00E240C0">
        <w:rPr>
          <w:b/>
          <w:bCs/>
          <w:sz w:val="27"/>
          <w:szCs w:val="27"/>
        </w:rPr>
        <w:t xml:space="preserve"> (Abyssopelagic)</w:t>
      </w:r>
    </w:p>
    <w:p w:rsidR="00CE7CE6" w:rsidRDefault="00084934" w:rsidP="00E240C0">
      <w:pPr>
        <w:pStyle w:val="NormalWeb"/>
        <w:spacing w:before="0" w:beforeAutospacing="0" w:after="0" w:afterAutospacing="0"/>
      </w:pPr>
      <w:r>
        <w:t>At depths up to 6</w:t>
      </w:r>
      <w:r w:rsidR="00CE7CE6">
        <w:t xml:space="preserve">,000 </w:t>
      </w:r>
      <w:r>
        <w:t xml:space="preserve">m, it is </w:t>
      </w:r>
      <w:r w:rsidR="001D390E">
        <w:t xml:space="preserve">not only </w:t>
      </w:r>
      <w:r>
        <w:t xml:space="preserve">very cold and dark </w:t>
      </w:r>
      <w:r w:rsidR="001D390E">
        <w:t xml:space="preserve">but </w:t>
      </w:r>
      <w:r w:rsidR="00F542DF">
        <w:t>at</w:t>
      </w:r>
      <w:r>
        <w:t xml:space="preserve"> </w:t>
      </w:r>
      <w:r w:rsidR="002B5BF4">
        <w:t>extreme</w:t>
      </w:r>
      <w:r>
        <w:t xml:space="preserve"> pressure</w:t>
      </w:r>
      <w:r w:rsidR="001D390E">
        <w:t xml:space="preserve"> too</w:t>
      </w:r>
      <w:r>
        <w:t xml:space="preserve">. </w:t>
      </w:r>
      <w:r w:rsidR="001D390E">
        <w:t>This area is also called the abyssal plains</w:t>
      </w:r>
      <w:r w:rsidR="000F1CBE">
        <w:rPr>
          <w:noProof/>
          <w14:ligatures w14:val="standardContextua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4123690</wp:posOffset>
            </wp:positionH>
            <wp:positionV relativeFrom="margin">
              <wp:posOffset>6740671</wp:posOffset>
            </wp:positionV>
            <wp:extent cx="2284730" cy="1567815"/>
            <wp:effectExtent l="0" t="0" r="1270" b="0"/>
            <wp:wrapSquare wrapText="bothSides"/>
            <wp:docPr id="15014414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441498" name="Picture 150144149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730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90E">
        <w:t xml:space="preserve">. Here </w:t>
      </w:r>
      <w:r w:rsidR="00E87BAA">
        <w:t>m</w:t>
      </w:r>
      <w:r>
        <w:t xml:space="preserve">any </w:t>
      </w:r>
      <w:r w:rsidR="00C21499">
        <w:t>animals</w:t>
      </w:r>
      <w:r>
        <w:t xml:space="preserve"> are bioluminescent meaning they can make light with their own bod</w:t>
      </w:r>
      <w:r w:rsidR="00CE7CE6">
        <w:t>ie</w:t>
      </w:r>
      <w:r>
        <w:t>s’ chemical reactions.</w:t>
      </w:r>
      <w:r w:rsidR="00C21499">
        <w:t xml:space="preserve"> The inhabitants include sea spiders and vicious-looking viperfish.</w:t>
      </w:r>
      <w:r w:rsidR="00FB066D">
        <w:t xml:space="preserve"> </w:t>
      </w:r>
    </w:p>
    <w:p w:rsidR="00E240C0" w:rsidRPr="00E240C0" w:rsidRDefault="00E240C0" w:rsidP="00E240C0">
      <w:pPr>
        <w:pStyle w:val="NormalWeb"/>
        <w:spacing w:before="0" w:beforeAutospacing="0" w:after="0" w:afterAutospacing="0"/>
      </w:pPr>
    </w:p>
    <w:p w:rsidR="00084934" w:rsidRDefault="00C21499" w:rsidP="00CE7CE6">
      <w:pPr>
        <w:pStyle w:val="Heading3"/>
        <w:spacing w:before="0" w:beforeAutospacing="0" w:after="0" w:afterAutospacing="0"/>
      </w:pPr>
      <w:r>
        <w:t>Trench zone</w:t>
      </w:r>
      <w:r w:rsidR="00E240C0">
        <w:t xml:space="preserve"> (Hadalpelagic)</w:t>
      </w:r>
    </w:p>
    <w:p w:rsidR="00084934" w:rsidRPr="00E240C0" w:rsidRDefault="00C21499" w:rsidP="00CE7CE6">
      <w:pPr>
        <w:pStyle w:val="NormalWeb"/>
        <w:spacing w:before="0" w:beforeAutospacing="0" w:after="0" w:afterAutospacing="0"/>
      </w:pPr>
      <w:r w:rsidRPr="00E240C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AD2CE7" wp14:editId="60A0A163">
                <wp:simplePos x="0" y="0"/>
                <wp:positionH relativeFrom="column">
                  <wp:posOffset>4114891</wp:posOffset>
                </wp:positionH>
                <wp:positionV relativeFrom="paragraph">
                  <wp:posOffset>975087</wp:posOffset>
                </wp:positionV>
                <wp:extent cx="2284730" cy="431800"/>
                <wp:effectExtent l="0" t="0" r="13970" b="12700"/>
                <wp:wrapSquare wrapText="bothSides"/>
                <wp:docPr id="9291618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473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53FD" w:rsidRPr="003053FD" w:rsidRDefault="003053FD" w:rsidP="00C62E2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3053FD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Oceanic Trenches. [Oregon State University]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D2CE7" id="_x0000_s1029" type="#_x0000_t202" style="position:absolute;margin-left:324pt;margin-top:76.8pt;width:179.9pt;height:3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" filled="f" strokeweight=".5pt">
                <v:textbox>
                  <w:txbxContent>
                    <w:p w:rsidR="003053FD" w:rsidRPr="003053FD" w:rsidRDefault="003053FD" w:rsidP="00C62E26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3053FD">
                        <w:rPr>
                          <w:rFonts w:ascii="Calibri" w:hAnsi="Calibri" w:cs="Calibri"/>
                          <w:sz w:val="20"/>
                          <w:szCs w:val="20"/>
                        </w:rPr>
                        <w:t>Oceanic Trenches. [Oregon State University]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390E" w:rsidRPr="00E240C0">
        <w:t xml:space="preserve">The deepest </w:t>
      </w:r>
      <w:r w:rsidR="000F1CBE" w:rsidRPr="00E240C0">
        <w:t>layer</w:t>
      </w:r>
      <w:r w:rsidR="001D390E" w:rsidRPr="00E240C0">
        <w:t xml:space="preserve">, </w:t>
      </w:r>
      <w:r w:rsidRPr="00E240C0">
        <w:t>at</w:t>
      </w:r>
      <w:r w:rsidR="001D390E" w:rsidRPr="00E240C0">
        <w:t xml:space="preserve"> 6,000 – 11,000 m deep, is </w:t>
      </w:r>
      <w:r w:rsidR="000F1CBE" w:rsidRPr="00E240C0">
        <w:t>also called</w:t>
      </w:r>
      <w:r w:rsidR="001D390E" w:rsidRPr="00E240C0">
        <w:t xml:space="preserve"> </w:t>
      </w:r>
      <w:r w:rsidR="00F542DF" w:rsidRPr="00E240C0">
        <w:t xml:space="preserve">the hadalpelagic zone </w:t>
      </w:r>
      <w:r w:rsidR="001D390E" w:rsidRPr="00E240C0">
        <w:t xml:space="preserve">after Hades, the Greek god of the underworld. </w:t>
      </w:r>
      <w:r w:rsidR="00E240C0" w:rsidRPr="00E240C0">
        <w:t xml:space="preserve">Here the </w:t>
      </w:r>
      <w:r w:rsidR="00E240C0" w:rsidRPr="00E240C0">
        <w:rPr>
          <w:color w:val="000000"/>
        </w:rPr>
        <w:t>pressure</w:t>
      </w:r>
      <w:r w:rsidR="00E240C0" w:rsidRPr="00E240C0">
        <w:rPr>
          <w:color w:val="000000"/>
        </w:rPr>
        <w:t xml:space="preserve"> is huge, which is why organisms living here</w:t>
      </w:r>
      <w:r w:rsidR="00E240C0" w:rsidRPr="00E240C0">
        <w:rPr>
          <w:color w:val="000000"/>
        </w:rPr>
        <w:t xml:space="preserve"> have that </w:t>
      </w:r>
      <w:r w:rsidR="00E240C0" w:rsidRPr="00E240C0">
        <w:rPr>
          <w:color w:val="000000"/>
        </w:rPr>
        <w:t>a</w:t>
      </w:r>
      <w:r w:rsidR="00E240C0" w:rsidRPr="00E240C0">
        <w:rPr>
          <w:color w:val="000000"/>
        </w:rPr>
        <w:t xml:space="preserve"> hard/flat structure to their bodies.</w:t>
      </w:r>
      <w:r w:rsidR="00E240C0" w:rsidRPr="00E240C0">
        <w:rPr>
          <w:color w:val="000000"/>
        </w:rPr>
        <w:t xml:space="preserve"> </w:t>
      </w:r>
      <w:r w:rsidR="001D390E" w:rsidRPr="00E240C0">
        <w:t>The f</w:t>
      </w:r>
      <w:r w:rsidR="00084934" w:rsidRPr="00E240C0">
        <w:t>ew animals liv</w:t>
      </w:r>
      <w:r w:rsidR="000F1CBE" w:rsidRPr="00E240C0">
        <w:t>e</w:t>
      </w:r>
      <w:r w:rsidR="00D54CCC" w:rsidRPr="00E240C0">
        <w:t xml:space="preserve"> </w:t>
      </w:r>
      <w:r w:rsidR="001D390E" w:rsidRPr="00E240C0">
        <w:t>on the steep walls</w:t>
      </w:r>
      <w:r w:rsidR="00084934" w:rsidRPr="00E240C0">
        <w:t xml:space="preserve"> </w:t>
      </w:r>
      <w:r w:rsidRPr="00E240C0">
        <w:t>of canyons and trenches</w:t>
      </w:r>
      <w:r w:rsidR="001D390E" w:rsidRPr="00E240C0">
        <w:t>, e.g. s</w:t>
      </w:r>
      <w:r w:rsidR="00084934" w:rsidRPr="00E240C0">
        <w:t>ponges, sea cucumbers, and tubeworms</w:t>
      </w:r>
      <w:r w:rsidR="000F1CBE" w:rsidRPr="00E240C0">
        <w:t>. There they f</w:t>
      </w:r>
      <w:r w:rsidR="001D390E" w:rsidRPr="00E240C0">
        <w:t>eed</w:t>
      </w:r>
      <w:r w:rsidR="00084934" w:rsidRPr="00E240C0">
        <w:t xml:space="preserve"> solely on dead or decaying material that falls from the ocean layers above.</w:t>
      </w:r>
    </w:p>
    <w:p w:rsidR="000F1CBE" w:rsidRDefault="000F1CBE" w:rsidP="00CE7CE6">
      <w:pPr>
        <w:pStyle w:val="NormalWeb"/>
        <w:spacing w:before="0" w:beforeAutospacing="0" w:after="0" w:afterAutospacing="0"/>
      </w:pPr>
    </w:p>
    <w:p w:rsidR="000F1CBE" w:rsidRDefault="000F1CBE" w:rsidP="00CE7CE6">
      <w:pPr>
        <w:pStyle w:val="NormalWeb"/>
        <w:spacing w:before="0" w:beforeAutospacing="0" w:after="0" w:afterAutospacing="0"/>
      </w:pPr>
      <w:r>
        <w:t>Remember that going from the surface to the sea floor there will be some rocky surfaces at each level.</w:t>
      </w:r>
    </w:p>
    <w:p w:rsidR="001D390E" w:rsidRPr="00E240C0" w:rsidRDefault="001D390E" w:rsidP="00CE7CE6">
      <w:pPr>
        <w:pStyle w:val="NormalWeb"/>
        <w:spacing w:before="0" w:beforeAutospacing="0" w:after="0" w:afterAutospacing="0"/>
      </w:pPr>
    </w:p>
    <w:p w:rsidR="00084934" w:rsidRDefault="00C21499">
      <w:r>
        <w:t xml:space="preserve">Adapted from </w:t>
      </w:r>
      <w:hyperlink r:id="rId9" w:history="1">
        <w:r w:rsidRPr="00214D2C">
          <w:rPr>
            <w:rStyle w:val="Hyperlink"/>
          </w:rPr>
          <w:t>https://www.livinglifeandlearning.com/ocean-zones-worksheets.html</w:t>
        </w:r>
      </w:hyperlink>
      <w:r w:rsidR="005733CF">
        <w:t xml:space="preserve"> </w:t>
      </w:r>
    </w:p>
    <w:p w:rsidR="00CC0277" w:rsidRDefault="00CC0277"/>
    <w:p w:rsidR="00817765" w:rsidRPr="00CC0277" w:rsidRDefault="0076761D">
      <w:pPr>
        <w:rPr>
          <w:b/>
          <w:bCs/>
          <w:sz w:val="32"/>
          <w:szCs w:val="32"/>
        </w:rPr>
      </w:pPr>
      <w:r w:rsidRPr="00CC0277">
        <w:rPr>
          <w:b/>
          <w:bCs/>
          <w:sz w:val="32"/>
          <w:szCs w:val="32"/>
        </w:rPr>
        <w:lastRenderedPageBreak/>
        <w:t xml:space="preserve">Ocean Zones </w:t>
      </w:r>
      <w:r w:rsidR="00E3142B" w:rsidRPr="00CC0277">
        <w:rPr>
          <w:b/>
          <w:bCs/>
          <w:sz w:val="32"/>
          <w:szCs w:val="32"/>
        </w:rPr>
        <w:t>Activity</w:t>
      </w:r>
    </w:p>
    <w:p w:rsidR="00817765" w:rsidRPr="00084934" w:rsidRDefault="00817765" w:rsidP="0081776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084934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1. Prepare sets of cards with different ocean animals</w:t>
      </w:r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– see p3. </w:t>
      </w:r>
      <w:r w:rsidRPr="00084934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Make enough sets of cards for groups or partners in your classroom.</w:t>
      </w:r>
    </w:p>
    <w:p w:rsidR="00817765" w:rsidRPr="00084934" w:rsidRDefault="00817765" w:rsidP="0081776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2. Give them the diagram of the sea layers – see p4. </w:t>
      </w:r>
      <w:r w:rsidR="000F1CBE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. It works better printed on A3 than A4. Students </w:t>
      </w:r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could colour the layers: light blue – teal – blue – navy blue – dark navy blue</w:t>
      </w:r>
    </w:p>
    <w:p w:rsidR="00817765" w:rsidRPr="00084934" w:rsidRDefault="00F542DF" w:rsidP="0081776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3. </w:t>
      </w:r>
      <w:r w:rsidR="00817765" w:rsidRPr="00084934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Give each group a set of cards and have them </w:t>
      </w:r>
      <w:r w:rsidR="000F1CBE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classify</w:t>
      </w:r>
      <w:r w:rsidR="00817765" w:rsidRPr="00084934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the organisms into the zones that they think they are in.</w:t>
      </w:r>
      <w:r w:rsidR="000F1CBE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The text gives them some help but there will be some they need to think about or research.</w:t>
      </w:r>
    </w:p>
    <w:p w:rsidR="00817765" w:rsidRPr="00817765" w:rsidRDefault="00817765" w:rsidP="0081776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Based on an activity from</w:t>
      </w:r>
      <w:hyperlink r:id="rId10" w:history="1">
        <w:r w:rsidRPr="00214D2C">
          <w:rPr>
            <w:rStyle w:val="Hyperlink"/>
          </w:rPr>
          <w:t>https://www.brightinthemiddle.com/7-ocean-zones-lesson-ideas/?srsltid=AfmBOorFc5pHVWZB9ga5DwT7X9wjJsrzeRcLlbJqYEaezf71fFuj5N8Y</w:t>
        </w:r>
      </w:hyperlink>
    </w:p>
    <w:p w:rsidR="00817765" w:rsidRDefault="00817765"/>
    <w:p w:rsidR="00E3142B" w:rsidRDefault="00E3142B"/>
    <w:p w:rsidR="00E3142B" w:rsidRDefault="00E3142B"/>
    <w:p w:rsidR="00E3142B" w:rsidRDefault="00E3142B"/>
    <w:p w:rsidR="00E3142B" w:rsidRDefault="00E3142B"/>
    <w:p w:rsidR="00E3142B" w:rsidRDefault="00E3142B"/>
    <w:p w:rsidR="00E3142B" w:rsidRDefault="00E3142B"/>
    <w:p w:rsidR="00E3142B" w:rsidRDefault="00E3142B"/>
    <w:p w:rsidR="00E3142B" w:rsidRDefault="00E3142B"/>
    <w:p w:rsidR="00E3142B" w:rsidRDefault="00E3142B"/>
    <w:p w:rsidR="00E3142B" w:rsidRDefault="00E3142B"/>
    <w:p w:rsidR="00E3142B" w:rsidRDefault="00E3142B"/>
    <w:p w:rsidR="00E3142B" w:rsidRDefault="00E3142B"/>
    <w:p w:rsidR="00817765" w:rsidRDefault="00817765"/>
    <w:p w:rsidR="00817765" w:rsidRDefault="00817765"/>
    <w:p w:rsidR="00817765" w:rsidRDefault="00817765"/>
    <w:p w:rsidR="00817765" w:rsidRDefault="00817765"/>
    <w:p w:rsidR="00817765" w:rsidRDefault="00817765"/>
    <w:p w:rsidR="00817765" w:rsidRDefault="00817765"/>
    <w:p w:rsidR="00817765" w:rsidRDefault="00817765"/>
    <w:p w:rsidR="00817765" w:rsidRDefault="00817765"/>
    <w:p w:rsidR="00817765" w:rsidRDefault="00817765"/>
    <w:p w:rsidR="00817765" w:rsidRDefault="00817765"/>
    <w:p w:rsidR="00817765" w:rsidRDefault="00817765"/>
    <w:p w:rsidR="00817765" w:rsidRDefault="00817765"/>
    <w:p w:rsidR="00817765" w:rsidRDefault="00817765"/>
    <w:p w:rsidR="00817765" w:rsidRDefault="00817765"/>
    <w:p w:rsidR="00817765" w:rsidRDefault="00817765"/>
    <w:p w:rsidR="00817765" w:rsidRDefault="00817765"/>
    <w:p w:rsidR="00817765" w:rsidRDefault="00817765"/>
    <w:p w:rsidR="00817765" w:rsidRDefault="00817765"/>
    <w:p w:rsidR="00817765" w:rsidRDefault="00817765"/>
    <w:p w:rsidR="00817765" w:rsidRDefault="00817765"/>
    <w:p w:rsidR="00817765" w:rsidRDefault="00817765"/>
    <w:p w:rsidR="00C21499" w:rsidRDefault="00C21499"/>
    <w:p w:rsidR="00C21499" w:rsidRDefault="00C21499"/>
    <w:p w:rsidR="00C21499" w:rsidRDefault="00C21499"/>
    <w:p w:rsidR="0076761D" w:rsidRDefault="00E3142B">
      <w:r>
        <w:lastRenderedPageBreak/>
        <w:t>Cards</w:t>
      </w:r>
    </w:p>
    <w:p w:rsidR="0076761D" w:rsidRDefault="0076761D"/>
    <w:p w:rsidR="00E3142B" w:rsidRDefault="0076761D">
      <w:r>
        <w:t>Cut out before giving to students as they are in order</w:t>
      </w:r>
    </w:p>
    <w:p w:rsidR="0076761D" w:rsidRDefault="0076761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05"/>
        <w:gridCol w:w="3365"/>
        <w:gridCol w:w="3424"/>
      </w:tblGrid>
      <w:tr w:rsidR="00E3142B" w:rsidTr="00C21499">
        <w:trPr>
          <w:trHeight w:val="2732"/>
        </w:trPr>
        <w:tc>
          <w:tcPr>
            <w:tcW w:w="3405" w:type="dxa"/>
          </w:tcPr>
          <w:p w:rsidR="00C21499" w:rsidRPr="00C21499" w:rsidRDefault="00C21499">
            <w:pPr>
              <w:rPr>
                <w:sz w:val="12"/>
                <w:szCs w:val="12"/>
              </w:rPr>
            </w:pPr>
          </w:p>
          <w:p w:rsidR="00E3142B" w:rsidRDefault="00E3142B">
            <w:r>
              <w:t>Plankton</w:t>
            </w:r>
          </w:p>
          <w:p w:rsidR="00701B3C" w:rsidRDefault="00701B3C">
            <w:r>
              <w:fldChar w:fldCharType="begin"/>
            </w:r>
            <w:r>
              <w:instrText xml:space="preserve"> INCLUDEPICTURE "https://twilightzonegac.weebly.com/uploads/1/3/2/7/13277606/5499734_orig.jpg"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8E0247F" wp14:editId="79E50B54">
                  <wp:extent cx="1955165" cy="1271905"/>
                  <wp:effectExtent l="0" t="0" r="635" b="0"/>
                  <wp:docPr id="133408570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535" cy="128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365" w:type="dxa"/>
          </w:tcPr>
          <w:p w:rsidR="00C21499" w:rsidRPr="00C21499" w:rsidRDefault="00C21499">
            <w:pPr>
              <w:rPr>
                <w:sz w:val="12"/>
                <w:szCs w:val="12"/>
              </w:rPr>
            </w:pPr>
          </w:p>
          <w:p w:rsidR="00E3142B" w:rsidRDefault="00E3142B">
            <w:r>
              <w:t>Blue whale</w:t>
            </w:r>
          </w:p>
          <w:p w:rsidR="00071A61" w:rsidRDefault="00071A61">
            <w:r>
              <w:fldChar w:fldCharType="begin"/>
            </w:r>
            <w:r>
              <w:instrText xml:space="preserve"> INCLUDEPICTURE "https://www.antarctica.gov.au/site/assets/files/45670/ia40342.1200x630.jpg"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E2C9A5F" wp14:editId="602ADF23">
                  <wp:extent cx="2007235" cy="1271905"/>
                  <wp:effectExtent l="0" t="0" r="0" b="0"/>
                  <wp:docPr id="1685713492" name="Picture 14" descr="Blue whale – Australian Antarctic Pro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Blue whale – Australian Antarctic Pro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032" cy="128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424" w:type="dxa"/>
          </w:tcPr>
          <w:p w:rsidR="00C21499" w:rsidRPr="00C21499" w:rsidRDefault="00C21499">
            <w:pPr>
              <w:rPr>
                <w:sz w:val="12"/>
                <w:szCs w:val="12"/>
              </w:rPr>
            </w:pPr>
          </w:p>
          <w:p w:rsidR="00E3142B" w:rsidRDefault="00E3142B">
            <w:r>
              <w:t>Sea Turtle</w:t>
            </w:r>
          </w:p>
          <w:p w:rsidR="00CC26FC" w:rsidRDefault="00CC26FC">
            <w:r>
              <w:fldChar w:fldCharType="begin"/>
            </w:r>
            <w:r>
              <w:instrText xml:space="preserve"> INCLUDEPICTURE "https://dinoanimals.com/wp-content/uploads/2016/07/Green-sea-turtle-949x475.jpg"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68E9F54" wp14:editId="68833B72">
                  <wp:extent cx="1993217" cy="1271905"/>
                  <wp:effectExtent l="0" t="0" r="1270" b="0"/>
                  <wp:docPr id="741009881" name="Picture 16" descr="Green sea turtle, Pacific green turtle | DinoAnimal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Green sea turtle, Pacific green turtle | DinoAnimal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778" cy="1283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E3142B" w:rsidTr="00C21499">
        <w:trPr>
          <w:trHeight w:val="2732"/>
        </w:trPr>
        <w:tc>
          <w:tcPr>
            <w:tcW w:w="3405" w:type="dxa"/>
          </w:tcPr>
          <w:p w:rsidR="00C21499" w:rsidRPr="00C21499" w:rsidRDefault="00C21499">
            <w:pPr>
              <w:rPr>
                <w:sz w:val="12"/>
                <w:szCs w:val="12"/>
              </w:rPr>
            </w:pPr>
          </w:p>
          <w:p w:rsidR="00E3142B" w:rsidRDefault="00701B3C">
            <w:r>
              <w:t>Giant squid?</w:t>
            </w:r>
          </w:p>
          <w:p w:rsidR="00701B3C" w:rsidRDefault="00701B3C">
            <w:r>
              <w:fldChar w:fldCharType="begin"/>
            </w:r>
            <w:r>
              <w:instrText xml:space="preserve"> INCLUDEPICTURE "https://twilightzonegac.weebly.com/uploads/1/3/2/7/13277606/4720031.jpg"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C723313" wp14:editId="041E32C7">
                  <wp:extent cx="1955165" cy="1238885"/>
                  <wp:effectExtent l="0" t="0" r="635" b="5715"/>
                  <wp:docPr id="1633169239" name="Picture 12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770" cy="1253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365" w:type="dxa"/>
          </w:tcPr>
          <w:p w:rsidR="00C21499" w:rsidRPr="00C21499" w:rsidRDefault="00C21499">
            <w:pPr>
              <w:rPr>
                <w:sz w:val="12"/>
                <w:szCs w:val="12"/>
              </w:rPr>
            </w:pPr>
          </w:p>
          <w:p w:rsidR="00E3142B" w:rsidRDefault="00701B3C">
            <w:r>
              <w:t>Cuttle</w:t>
            </w:r>
            <w:r w:rsidR="00E3142B">
              <w:t>fish</w:t>
            </w:r>
          </w:p>
          <w:p w:rsidR="00CC26FC" w:rsidRDefault="00CC26FC">
            <w:r>
              <w:fldChar w:fldCharType="begin"/>
            </w:r>
            <w:r>
              <w:instrText xml:space="preserve"> INCLUDEPICTURE "https://cdn.animalsaustralia.org/wp-content/uploads/2021/11/25153228/GettyImages-1282702492-1920x600.jpg"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B5D2AA1" wp14:editId="40396131">
                  <wp:extent cx="1993900" cy="1238885"/>
                  <wp:effectExtent l="0" t="0" r="0" b="5715"/>
                  <wp:docPr id="1517445022" name="Picture 15" descr="Cuttlefish? More like 'cuddlefish' after you read these 5 amazing facts |  Animals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uttlefish? More like 'cuddlefish' after you read these 5 amazing facts |  Animals Austral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52" r="19248"/>
                          <a:stretch/>
                        </pic:blipFill>
                        <pic:spPr bwMode="auto">
                          <a:xfrm>
                            <a:off x="0" y="0"/>
                            <a:ext cx="2001904" cy="1243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424" w:type="dxa"/>
          </w:tcPr>
          <w:p w:rsidR="00C21499" w:rsidRPr="00C21499" w:rsidRDefault="00C21499">
            <w:pPr>
              <w:rPr>
                <w:sz w:val="12"/>
                <w:szCs w:val="12"/>
              </w:rPr>
            </w:pPr>
          </w:p>
          <w:p w:rsidR="00E3142B" w:rsidRDefault="00871964">
            <w:r>
              <w:t xml:space="preserve">Giant Japanese Spider </w:t>
            </w:r>
            <w:r w:rsidR="00E3142B">
              <w:t>Crab</w:t>
            </w:r>
          </w:p>
          <w:p w:rsidR="00871964" w:rsidRDefault="00871964">
            <w:r>
              <w:fldChar w:fldCharType="begin"/>
            </w:r>
            <w:r>
              <w:instrText xml:space="preserve"> INCLUDEPICTURE "https://blogger.googleusercontent.com/img/b/R29vZ2xl/AVvXsEga1HaIr9LJdPtOuDJAuhUkdjC41SM3QppY2zk12C5_CJmWjKc36KCpBDbcU12UT8VJvNcjvytgSqjSRaEDfbfbHlFlHzc6G9akpZF2Y1YNJR_FjZDBjG3CDiNZGnEMYtENCS3cWvcVGPKb/s320/japanese_spider_crab.jpg"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0003D05" wp14:editId="0431D085">
                  <wp:extent cx="1992630" cy="1226820"/>
                  <wp:effectExtent l="0" t="0" r="1270" b="5080"/>
                  <wp:docPr id="1925881034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216" cy="1243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E3142B" w:rsidTr="00C21499">
        <w:trPr>
          <w:trHeight w:val="2732"/>
        </w:trPr>
        <w:tc>
          <w:tcPr>
            <w:tcW w:w="3405" w:type="dxa"/>
          </w:tcPr>
          <w:p w:rsidR="00C21499" w:rsidRPr="00C21499" w:rsidRDefault="00C21499">
            <w:pPr>
              <w:rPr>
                <w:sz w:val="12"/>
                <w:szCs w:val="12"/>
              </w:rPr>
            </w:pPr>
          </w:p>
          <w:p w:rsidR="00E3142B" w:rsidRDefault="00871964">
            <w:r>
              <w:t>Deep sea anglerfish</w:t>
            </w:r>
          </w:p>
          <w:p w:rsidR="00871964" w:rsidRDefault="00871964">
            <w:r>
              <w:fldChar w:fldCharType="begin"/>
            </w:r>
            <w:r>
              <w:instrText xml:space="preserve"> INCLUDEPICTURE "https://news.yale.edu/sites/default/files/styles/featured_media/public/ynews-bufoceratias-bckgrd.jpg?itok=5E8Sib3w&amp;c=a75e254fe1da31f2732f6b0d7bce1413"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E460AC0" wp14:editId="301720B2">
                  <wp:extent cx="2030934" cy="1323340"/>
                  <wp:effectExtent l="0" t="0" r="1270" b="0"/>
                  <wp:docPr id="1829587691" name="Picture 17" descr="Sea of love: Behind the unusual sexual parasitism of deep-water anglerfish  | YaleNe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ea of love: Behind the unusual sexual parasitism of deep-water anglerfish  | YaleN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50" cy="1338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365" w:type="dxa"/>
          </w:tcPr>
          <w:p w:rsidR="00C21499" w:rsidRPr="00C21499" w:rsidRDefault="00C21499">
            <w:pPr>
              <w:rPr>
                <w:sz w:val="12"/>
                <w:szCs w:val="12"/>
              </w:rPr>
            </w:pPr>
          </w:p>
          <w:p w:rsidR="00E3142B" w:rsidRDefault="00871964">
            <w:r>
              <w:t xml:space="preserve">Pelican </w:t>
            </w:r>
            <w:r w:rsidR="004C0FD7">
              <w:t>Eel</w:t>
            </w:r>
          </w:p>
          <w:p w:rsidR="00701B3C" w:rsidRDefault="00701B3C">
            <w:r>
              <w:fldChar w:fldCharType="begin"/>
            </w:r>
            <w:r>
              <w:instrText xml:space="preserve"> INCLUDEPICTURE "https://twilightzonegac.weebly.com/uploads/1/3/2/7/13277606/527674.jpg"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6F5C2E4" wp14:editId="1D425576">
                  <wp:extent cx="1993900" cy="1323950"/>
                  <wp:effectExtent l="0" t="0" r="0" b="0"/>
                  <wp:docPr id="560087365" name="Picture 13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860" cy="133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424" w:type="dxa"/>
          </w:tcPr>
          <w:p w:rsidR="00C21499" w:rsidRPr="00C21499" w:rsidRDefault="00C21499">
            <w:pPr>
              <w:rPr>
                <w:sz w:val="12"/>
                <w:szCs w:val="12"/>
              </w:rPr>
            </w:pPr>
          </w:p>
          <w:p w:rsidR="00E3142B" w:rsidRDefault="004C0FD7">
            <w:r>
              <w:t>Blobfish</w:t>
            </w:r>
          </w:p>
          <w:p w:rsidR="0076761D" w:rsidRDefault="0076761D">
            <w:r>
              <w:fldChar w:fldCharType="begin"/>
            </w:r>
            <w:r>
              <w:instrText xml:space="preserve"> INCLUDEPICTURE "https://i.natgeofe.com/n/10fae74b-e7f8-4c72-8250-1165232e3da6/dive1470.great_.fish_.web2__2x1.jpg"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A6B87EF" wp14:editId="5A4A858F">
                  <wp:extent cx="2043500" cy="1308100"/>
                  <wp:effectExtent l="0" t="0" r="1270" b="0"/>
                  <wp:docPr id="344150866" name="Picture 23" descr="Blobfish, facts and in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Blobfish, facts and informat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0" t="10578" r="34535" b="10676"/>
                          <a:stretch/>
                        </pic:blipFill>
                        <pic:spPr bwMode="auto">
                          <a:xfrm>
                            <a:off x="0" y="0"/>
                            <a:ext cx="2053795" cy="131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E3142B" w:rsidTr="00C21499">
        <w:trPr>
          <w:trHeight w:val="2732"/>
        </w:trPr>
        <w:tc>
          <w:tcPr>
            <w:tcW w:w="3405" w:type="dxa"/>
          </w:tcPr>
          <w:p w:rsidR="00C21499" w:rsidRPr="00C21499" w:rsidRDefault="00C21499">
            <w:pPr>
              <w:rPr>
                <w:sz w:val="12"/>
                <w:szCs w:val="12"/>
              </w:rPr>
            </w:pPr>
          </w:p>
          <w:p w:rsidR="00E3142B" w:rsidRDefault="00CC26FC">
            <w:r>
              <w:t>Sea spider</w:t>
            </w:r>
          </w:p>
          <w:p w:rsidR="0076761D" w:rsidRDefault="0076761D">
            <w:r>
              <w:fldChar w:fldCharType="begin"/>
            </w:r>
            <w:r>
              <w:instrText xml:space="preserve"> INCLUDEPICTURE "https://cdn.theatlantic.com/thumbor/6ojglfJKen3ywr4jmtMk5g6_fio=/0x171:1824x1197/1600x900/media/img/mt/2017/07/McM_Jetty_2015.10.18.008/original.jpg"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C3895E2" wp14:editId="21DAE741">
                  <wp:extent cx="1854200" cy="1402096"/>
                  <wp:effectExtent l="0" t="0" r="0" b="0"/>
                  <wp:docPr id="42684062" name="Picture 22" descr="Sea Spiders Pump Blood With Their Guts, Not Their Hearts - The Atlant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ea Spiders Pump Blood With Their Guts, Not Their Hearts - The Atlanti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15" r="36496" b="-4181"/>
                          <a:stretch/>
                        </pic:blipFill>
                        <pic:spPr bwMode="auto">
                          <a:xfrm>
                            <a:off x="0" y="0"/>
                            <a:ext cx="1868665" cy="1413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365" w:type="dxa"/>
          </w:tcPr>
          <w:p w:rsidR="00C21499" w:rsidRPr="00C21499" w:rsidRDefault="00C21499">
            <w:pPr>
              <w:rPr>
                <w:sz w:val="12"/>
                <w:szCs w:val="12"/>
              </w:rPr>
            </w:pPr>
          </w:p>
          <w:p w:rsidR="00E3142B" w:rsidRDefault="00871964">
            <w:r>
              <w:t>Viperfish</w:t>
            </w:r>
          </w:p>
          <w:p w:rsidR="00871964" w:rsidRDefault="00871964">
            <w:r>
              <w:fldChar w:fldCharType="begin"/>
            </w:r>
            <w:r>
              <w:instrText xml:space="preserve"> INCLUDEPICTURE "https://www.bibalex.org/SCIplanet/Attachments/Article/MediumImage/AXtKJn7jNF_20180625124113901.jpg"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79AE3F0" wp14:editId="3C276579">
                  <wp:extent cx="1980364" cy="1298575"/>
                  <wp:effectExtent l="0" t="0" r="1270" b="0"/>
                  <wp:docPr id="1916680430" name="Picture 20" descr="SCIplanet - Monsters of the Ocean: The Grotesque Pacific Viperf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SCIplanet - Monsters of the Ocean: The Grotesque Pacific Viperf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669" cy="1318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424" w:type="dxa"/>
          </w:tcPr>
          <w:p w:rsidR="00C21499" w:rsidRPr="00C21499" w:rsidRDefault="00C21499">
            <w:pPr>
              <w:rPr>
                <w:sz w:val="12"/>
                <w:szCs w:val="12"/>
              </w:rPr>
            </w:pPr>
          </w:p>
          <w:p w:rsidR="00E3142B" w:rsidRDefault="004C0FD7">
            <w:r>
              <w:t xml:space="preserve">Shrimp </w:t>
            </w:r>
            <w:r w:rsidR="00E3142B">
              <w:t xml:space="preserve">  </w:t>
            </w:r>
          </w:p>
          <w:p w:rsidR="00701B3C" w:rsidRDefault="00701B3C">
            <w:r>
              <w:fldChar w:fldCharType="begin"/>
            </w:r>
            <w:r>
              <w:instrText xml:space="preserve"> INCLUDEPICTURE "https://twilightzonegac.weebly.com/uploads/1/3/2/7/13277606/6194678.jpg"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00438C3" wp14:editId="5D024D9B">
                  <wp:extent cx="1993900" cy="1298575"/>
                  <wp:effectExtent l="0" t="0" r="0" b="0"/>
                  <wp:docPr id="1824362914" name="Picture 11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81" cy="1313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E3142B" w:rsidTr="00C21499">
        <w:trPr>
          <w:trHeight w:val="2732"/>
        </w:trPr>
        <w:tc>
          <w:tcPr>
            <w:tcW w:w="3405" w:type="dxa"/>
          </w:tcPr>
          <w:p w:rsidR="00C21499" w:rsidRPr="00C21499" w:rsidRDefault="00C21499">
            <w:pPr>
              <w:rPr>
                <w:sz w:val="12"/>
                <w:szCs w:val="12"/>
              </w:rPr>
            </w:pPr>
          </w:p>
          <w:p w:rsidR="00E3142B" w:rsidRDefault="00E3142B">
            <w:r>
              <w:t>Sea cucumber</w:t>
            </w:r>
          </w:p>
          <w:p w:rsidR="00701B3C" w:rsidRDefault="00701B3C">
            <w:r>
              <w:fldChar w:fldCharType="begin"/>
            </w:r>
            <w:r>
              <w:instrText xml:space="preserve"> INCLUDEPICTURE "https://twilightzonegac.weebly.com/uploads/1/3/2/7/13277606/7121994.jpg"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6B3A7A8" wp14:editId="1533B459">
                  <wp:extent cx="1955165" cy="1253490"/>
                  <wp:effectExtent l="0" t="0" r="635" b="3810"/>
                  <wp:docPr id="1122463010" name="Picture 10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672" cy="1274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365" w:type="dxa"/>
          </w:tcPr>
          <w:p w:rsidR="00C21499" w:rsidRPr="00C21499" w:rsidRDefault="00C21499">
            <w:pPr>
              <w:rPr>
                <w:sz w:val="12"/>
                <w:szCs w:val="12"/>
              </w:rPr>
            </w:pPr>
          </w:p>
          <w:p w:rsidR="00E3142B" w:rsidRDefault="00E3142B">
            <w:r>
              <w:t>Tube worm</w:t>
            </w:r>
          </w:p>
          <w:p w:rsidR="0076761D" w:rsidRDefault="0076761D">
            <w:r>
              <w:fldChar w:fldCharType="begin"/>
            </w:r>
            <w:r>
              <w:instrText xml:space="preserve"> INCLUDEPICTURE "https://www.mbari.org/wp-content/uploads/2020/07/Riftia_pachyptila_D752_04_alarcon-tubeworms-D752.jpg"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2F5F934" wp14:editId="51660EF0">
                  <wp:extent cx="1979930" cy="1302385"/>
                  <wp:effectExtent l="0" t="0" r="1270" b="5715"/>
                  <wp:docPr id="1727469476" name="Picture 24" descr="Giant tubeworm • MBA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Giant tubeworm • MBAR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29" r="13282"/>
                          <a:stretch/>
                        </pic:blipFill>
                        <pic:spPr bwMode="auto">
                          <a:xfrm>
                            <a:off x="0" y="0"/>
                            <a:ext cx="2017489" cy="1327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424" w:type="dxa"/>
          </w:tcPr>
          <w:p w:rsidR="00C21499" w:rsidRPr="00C21499" w:rsidRDefault="00C21499">
            <w:pPr>
              <w:rPr>
                <w:sz w:val="12"/>
                <w:szCs w:val="12"/>
              </w:rPr>
            </w:pPr>
          </w:p>
          <w:p w:rsidR="00E3142B" w:rsidRDefault="00E3142B">
            <w:r>
              <w:t>Brittle star</w:t>
            </w:r>
          </w:p>
          <w:p w:rsidR="0076761D" w:rsidRDefault="0076761D">
            <w:r>
              <w:fldChar w:fldCharType="begin"/>
            </w:r>
            <w:r>
              <w:instrText xml:space="preserve"> INCLUDEPICTURE "https://cdn.britannica.com/80/6880-004-AACBC768/Brittle-star.jpg"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105BE6A" wp14:editId="3466DE72">
                  <wp:extent cx="1992630" cy="1311275"/>
                  <wp:effectExtent l="0" t="0" r="1270" b="0"/>
                  <wp:docPr id="661329650" name="Picture 25" descr="Brittle star | Deep-Sea, Segmented Arms, Radial Symmetry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Brittle star | Deep-Sea, Segmented Arms, Radial Symmetry | Britannic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0" t="13111" r="18222" b="15555"/>
                          <a:stretch/>
                        </pic:blipFill>
                        <pic:spPr bwMode="auto">
                          <a:xfrm>
                            <a:off x="0" y="0"/>
                            <a:ext cx="2023734" cy="133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:rsidR="00F542DF" w:rsidRDefault="00F542DF">
      <w:pPr>
        <w:sectPr w:rsidR="00F542DF" w:rsidSect="00F542DF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817765" w:rsidRDefault="00817765"/>
    <w:p w:rsidR="00817765" w:rsidRDefault="00600993">
      <w:r>
        <w:rPr>
          <w:noProof/>
        </w:rPr>
        <w:drawing>
          <wp:inline distT="0" distB="0" distL="0" distR="0">
            <wp:extent cx="8637563" cy="6048953"/>
            <wp:effectExtent l="0" t="0" r="0" b="0"/>
            <wp:docPr id="32309003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090037" name="Picture 323090037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8"/>
                    <a:stretch/>
                  </pic:blipFill>
                  <pic:spPr bwMode="auto">
                    <a:xfrm>
                      <a:off x="0" y="0"/>
                      <a:ext cx="8669134" cy="6071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61D" w:rsidRDefault="0076761D"/>
    <w:sectPr w:rsidR="0076761D" w:rsidSect="00F542DF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6E2E13"/>
    <w:multiLevelType w:val="multilevel"/>
    <w:tmpl w:val="7F4C1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7E3B54"/>
    <w:multiLevelType w:val="multilevel"/>
    <w:tmpl w:val="A5AA0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6925509">
    <w:abstractNumId w:val="1"/>
  </w:num>
  <w:num w:numId="2" w16cid:durableId="4919915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934"/>
    <w:rsid w:val="00071A61"/>
    <w:rsid w:val="00084934"/>
    <w:rsid w:val="000F1CBE"/>
    <w:rsid w:val="00176B0E"/>
    <w:rsid w:val="00186AE8"/>
    <w:rsid w:val="001D390E"/>
    <w:rsid w:val="002833D1"/>
    <w:rsid w:val="002B5BF4"/>
    <w:rsid w:val="003053FD"/>
    <w:rsid w:val="004C0FD7"/>
    <w:rsid w:val="005733CF"/>
    <w:rsid w:val="005A0D41"/>
    <w:rsid w:val="00600993"/>
    <w:rsid w:val="00627C4F"/>
    <w:rsid w:val="00701B3C"/>
    <w:rsid w:val="0076761D"/>
    <w:rsid w:val="00801C91"/>
    <w:rsid w:val="00817765"/>
    <w:rsid w:val="00871964"/>
    <w:rsid w:val="00A23C02"/>
    <w:rsid w:val="00C21499"/>
    <w:rsid w:val="00C62E26"/>
    <w:rsid w:val="00CC0277"/>
    <w:rsid w:val="00CC2350"/>
    <w:rsid w:val="00CC26FC"/>
    <w:rsid w:val="00CD1077"/>
    <w:rsid w:val="00CE7CE6"/>
    <w:rsid w:val="00D15A84"/>
    <w:rsid w:val="00D23FB0"/>
    <w:rsid w:val="00D54CCC"/>
    <w:rsid w:val="00E240C0"/>
    <w:rsid w:val="00E3142B"/>
    <w:rsid w:val="00E87BAA"/>
    <w:rsid w:val="00EE0090"/>
    <w:rsid w:val="00F542DF"/>
    <w:rsid w:val="00FB0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1873F"/>
  <w15:chartTrackingRefBased/>
  <w15:docId w15:val="{F9400B79-A2B8-C948-B5A7-89D438754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493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8493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84934"/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paragraph" w:styleId="NormalWeb">
    <w:name w:val="Normal (Web)"/>
    <w:basedOn w:val="Normal"/>
    <w:uiPriority w:val="99"/>
    <w:unhideWhenUsed/>
    <w:rsid w:val="0008493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08493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4934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493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E314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775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hyperlink" Target="https://www.brightinthemiddle.com/7-ocean-zones-lesson-ideas/?srsltid=AfmBOorFc5pHVWZB9ga5DwT7X9wjJsrzeRcLlbJqYEaezf71fFuj5N8Y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www.livinglifeandlearning.com/ocean-zones-worksheets.html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949</Words>
  <Characters>5413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Mikhal Stone</dc:creator>
  <cp:keywords/>
  <dc:description/>
  <cp:lastModifiedBy>Mikhal Stone</cp:lastModifiedBy>
  <cp:revision>4</cp:revision>
  <dcterms:created xsi:type="dcterms:W3CDTF">2024-11-29T21:26:00Z</dcterms:created>
  <dcterms:modified xsi:type="dcterms:W3CDTF">2024-12-02T08:17:00Z</dcterms:modified>
</cp:coreProperties>
</file>