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E27F64">
      <w:r>
        <w:t>The April Night sky</w:t>
      </w:r>
    </w:p>
    <w:p w:rsidR="00E27F64" w:rsidRDefault="00E27F64"/>
    <w:p w:rsidR="00E27F64" w:rsidRPr="00E27F64" w:rsidRDefault="00CA4D16" w:rsidP="00E27F64">
      <w:pPr>
        <w:pStyle w:val="p1"/>
        <w:rPr>
          <w:sz w:val="22"/>
          <w:szCs w:val="22"/>
        </w:rPr>
      </w:pPr>
      <w:r w:rsidRPr="00726FA1">
        <w:rPr>
          <w:color w:val="0432FF"/>
          <w:sz w:val="22"/>
          <w:szCs w:val="22"/>
        </w:rPr>
        <w:t>Takurua</w:t>
      </w:r>
      <w:r w:rsidR="00726FA1" w:rsidRPr="00726FA1">
        <w:rPr>
          <w:color w:val="0432FF"/>
          <w:sz w:val="22"/>
          <w:szCs w:val="22"/>
        </w:rPr>
        <w:t>/</w:t>
      </w:r>
      <w:r w:rsidR="00E27F64" w:rsidRPr="00726FA1">
        <w:rPr>
          <w:color w:val="0432FF"/>
          <w:sz w:val="22"/>
          <w:szCs w:val="22"/>
        </w:rPr>
        <w:t>Sirius</w:t>
      </w:r>
      <w:r w:rsidR="00E27F64" w:rsidRPr="00E27F64">
        <w:rPr>
          <w:sz w:val="22"/>
          <w:szCs w:val="22"/>
        </w:rPr>
        <w:t>, the brightest true star, appears midway down the northwest sky at dusk. It is soon followed by</w:t>
      </w:r>
      <w:r w:rsidR="00726FA1">
        <w:rPr>
          <w:sz w:val="22"/>
          <w:szCs w:val="22"/>
        </w:rPr>
        <w:t xml:space="preserve"> </w:t>
      </w:r>
      <w:r w:rsidR="00726FA1" w:rsidRPr="00726FA1">
        <w:rPr>
          <w:color w:val="0432FF"/>
          <w:sz w:val="22"/>
          <w:szCs w:val="22"/>
        </w:rPr>
        <w:t>Atutahi/</w:t>
      </w:r>
      <w:r w:rsidR="00E27F64" w:rsidRPr="00726FA1">
        <w:rPr>
          <w:color w:val="0432FF"/>
          <w:sz w:val="22"/>
          <w:szCs w:val="22"/>
        </w:rPr>
        <w:t>Canopus</w:t>
      </w:r>
      <w:r w:rsidR="00E27F64" w:rsidRPr="00E27F64">
        <w:rPr>
          <w:sz w:val="22"/>
          <w:szCs w:val="22"/>
        </w:rPr>
        <w:t>, southwest of the zenith. Below Sirius are bluish</w:t>
      </w:r>
      <w:r w:rsidR="00726FA1">
        <w:rPr>
          <w:sz w:val="22"/>
          <w:szCs w:val="22"/>
        </w:rPr>
        <w:t xml:space="preserve"> </w:t>
      </w:r>
      <w:r w:rsidR="00726FA1" w:rsidRPr="00726FA1">
        <w:rPr>
          <w:color w:val="0432FF"/>
          <w:sz w:val="22"/>
          <w:szCs w:val="22"/>
        </w:rPr>
        <w:t>Puanga/</w:t>
      </w:r>
      <w:r w:rsidR="00E27F64" w:rsidRPr="00726FA1">
        <w:rPr>
          <w:color w:val="0432FF"/>
          <w:sz w:val="22"/>
          <w:szCs w:val="22"/>
        </w:rPr>
        <w:t xml:space="preserve">Rigel </w:t>
      </w:r>
      <w:r w:rsidR="00E27F64" w:rsidRPr="00E27F64">
        <w:rPr>
          <w:sz w:val="22"/>
          <w:szCs w:val="22"/>
        </w:rPr>
        <w:t xml:space="preserve">and orange </w:t>
      </w:r>
      <w:r w:rsidR="00726FA1" w:rsidRPr="00726FA1">
        <w:rPr>
          <w:color w:val="0432FF"/>
          <w:sz w:val="22"/>
          <w:szCs w:val="22"/>
        </w:rPr>
        <w:t>Pūtara/</w:t>
      </w:r>
      <w:r w:rsidR="00E27F64" w:rsidRPr="00726FA1">
        <w:rPr>
          <w:color w:val="0432FF"/>
          <w:sz w:val="22"/>
          <w:szCs w:val="22"/>
        </w:rPr>
        <w:t>Betelgeuse</w:t>
      </w:r>
      <w:r w:rsidR="00E27F64" w:rsidRPr="00E27F64">
        <w:rPr>
          <w:sz w:val="22"/>
          <w:szCs w:val="22"/>
        </w:rPr>
        <w:t>, the brightest</w:t>
      </w:r>
      <w:r w:rsidR="00726FA1">
        <w:rPr>
          <w:sz w:val="22"/>
          <w:szCs w:val="22"/>
        </w:rPr>
        <w:t xml:space="preserve"> </w:t>
      </w:r>
      <w:r w:rsidR="00E27F64" w:rsidRPr="00E27F64">
        <w:rPr>
          <w:sz w:val="22"/>
          <w:szCs w:val="22"/>
        </w:rPr>
        <w:t xml:space="preserve">stars in </w:t>
      </w:r>
      <w:r w:rsidR="00E27F64" w:rsidRPr="00726FA1">
        <w:rPr>
          <w:color w:val="FF0000"/>
          <w:sz w:val="22"/>
          <w:szCs w:val="22"/>
        </w:rPr>
        <w:t>Orion</w:t>
      </w:r>
      <w:r w:rsidR="00E27F64" w:rsidRPr="00E27F64">
        <w:rPr>
          <w:sz w:val="22"/>
          <w:szCs w:val="22"/>
        </w:rPr>
        <w:t>. Between them is a line of three stars</w:t>
      </w:r>
      <w:r w:rsidR="00E90E70">
        <w:rPr>
          <w:sz w:val="22"/>
          <w:szCs w:val="22"/>
        </w:rPr>
        <w:t xml:space="preserve">, </w:t>
      </w:r>
      <w:r w:rsidR="00726FA1" w:rsidRPr="00726FA1">
        <w:rPr>
          <w:color w:val="FF0000"/>
          <w:sz w:val="22"/>
          <w:szCs w:val="22"/>
        </w:rPr>
        <w:t>Tautoru/</w:t>
      </w:r>
      <w:r w:rsidR="00E27F64" w:rsidRPr="00726FA1">
        <w:rPr>
          <w:color w:val="FF0000"/>
          <w:sz w:val="22"/>
          <w:szCs w:val="22"/>
        </w:rPr>
        <w:t>Orion's belt</w:t>
      </w:r>
      <w:r w:rsidR="0085030C">
        <w:rPr>
          <w:sz w:val="22"/>
          <w:szCs w:val="22"/>
        </w:rPr>
        <w:t>, making</w:t>
      </w:r>
      <w:r w:rsidR="00E27F64" w:rsidRPr="00E27F64">
        <w:rPr>
          <w:sz w:val="22"/>
          <w:szCs w:val="22"/>
        </w:rPr>
        <w:t xml:space="preserve"> the bottom of 'The Pot', now tipped on its side.</w:t>
      </w:r>
    </w:p>
    <w:p w:rsidR="00E27F64" w:rsidRDefault="00E27F64" w:rsidP="00E27F64">
      <w:pPr>
        <w:pStyle w:val="p1"/>
        <w:rPr>
          <w:sz w:val="22"/>
          <w:szCs w:val="22"/>
        </w:rPr>
      </w:pPr>
    </w:p>
    <w:p w:rsidR="00E27F64" w:rsidRPr="00E27F64" w:rsidRDefault="00B011F6" w:rsidP="00E27F64">
      <w:pPr>
        <w:pStyle w:val="p1"/>
        <w:rPr>
          <w:sz w:val="22"/>
          <w:szCs w:val="22"/>
        </w:rPr>
      </w:pPr>
      <w:r>
        <w:rPr>
          <w:sz w:val="22"/>
          <w:szCs w:val="22"/>
        </w:rPr>
        <w:t>T</w:t>
      </w:r>
      <w:r w:rsidRPr="00E27F64">
        <w:rPr>
          <w:sz w:val="22"/>
          <w:szCs w:val="22"/>
        </w:rPr>
        <w:t>wo dogs follow Orion</w:t>
      </w:r>
      <w:r>
        <w:rPr>
          <w:sz w:val="22"/>
          <w:szCs w:val="22"/>
        </w:rPr>
        <w:t xml:space="preserve"> </w:t>
      </w:r>
      <w:r w:rsidRPr="00E27F64">
        <w:rPr>
          <w:sz w:val="22"/>
          <w:szCs w:val="22"/>
        </w:rPr>
        <w:t>the hunter across the sk</w:t>
      </w:r>
      <w:r>
        <w:rPr>
          <w:sz w:val="22"/>
          <w:szCs w:val="22"/>
        </w:rPr>
        <w:t xml:space="preserve">y. </w:t>
      </w:r>
      <w:r w:rsidR="00E27F64" w:rsidRPr="00E27F64">
        <w:rPr>
          <w:sz w:val="22"/>
          <w:szCs w:val="22"/>
        </w:rPr>
        <w:t xml:space="preserve">Below and right of Sirius is </w:t>
      </w:r>
      <w:proofErr w:type="spellStart"/>
      <w:r w:rsidR="00726FA1" w:rsidRPr="00726FA1">
        <w:rPr>
          <w:color w:val="0432FF"/>
          <w:sz w:val="22"/>
          <w:szCs w:val="22"/>
        </w:rPr>
        <w:t>Puangahori</w:t>
      </w:r>
      <w:proofErr w:type="spellEnd"/>
      <w:r w:rsidR="00726FA1" w:rsidRPr="00726FA1">
        <w:rPr>
          <w:color w:val="0432FF"/>
          <w:sz w:val="22"/>
          <w:szCs w:val="22"/>
        </w:rPr>
        <w:t>/</w:t>
      </w:r>
      <w:r w:rsidR="00E27F64" w:rsidRPr="00726FA1">
        <w:rPr>
          <w:color w:val="0432FF"/>
          <w:sz w:val="22"/>
          <w:szCs w:val="22"/>
        </w:rPr>
        <w:t xml:space="preserve">Procyon </w:t>
      </w:r>
      <w:r w:rsidR="00E27F64" w:rsidRPr="00E27F64">
        <w:rPr>
          <w:sz w:val="22"/>
          <w:szCs w:val="22"/>
        </w:rPr>
        <w:t xml:space="preserve">marking the head of </w:t>
      </w:r>
      <w:r w:rsidR="00E27F64" w:rsidRPr="00726FA1">
        <w:rPr>
          <w:color w:val="FF0000"/>
          <w:sz w:val="22"/>
          <w:szCs w:val="22"/>
        </w:rPr>
        <w:t>Canis Minor</w:t>
      </w:r>
      <w:r w:rsidR="00E27F64" w:rsidRPr="00E27F64">
        <w:rPr>
          <w:sz w:val="22"/>
          <w:szCs w:val="22"/>
        </w:rPr>
        <w:t xml:space="preserve">. </w:t>
      </w:r>
      <w:r w:rsidR="00726FA1" w:rsidRPr="00726FA1">
        <w:rPr>
          <w:color w:val="0432FF"/>
          <w:sz w:val="22"/>
          <w:szCs w:val="22"/>
        </w:rPr>
        <w:t>Takurua/</w:t>
      </w:r>
      <w:r w:rsidR="00E27F64" w:rsidRPr="00726FA1">
        <w:rPr>
          <w:color w:val="0432FF"/>
          <w:sz w:val="22"/>
          <w:szCs w:val="22"/>
        </w:rPr>
        <w:t xml:space="preserve">Sirius </w:t>
      </w:r>
      <w:r w:rsidR="00E27F64" w:rsidRPr="00E27F64">
        <w:rPr>
          <w:sz w:val="22"/>
          <w:szCs w:val="22"/>
        </w:rPr>
        <w:t xml:space="preserve">marks the head of </w:t>
      </w:r>
      <w:r w:rsidR="00E27F64" w:rsidRPr="00726FA1">
        <w:rPr>
          <w:color w:val="FF0000"/>
          <w:sz w:val="22"/>
          <w:szCs w:val="22"/>
        </w:rPr>
        <w:t>Canis Major</w:t>
      </w:r>
      <w:r w:rsidR="00E27F64" w:rsidRPr="00E27F64">
        <w:rPr>
          <w:sz w:val="22"/>
          <w:szCs w:val="22"/>
        </w:rPr>
        <w:t>, the big dog</w:t>
      </w:r>
      <w:r w:rsidR="0085030C">
        <w:rPr>
          <w:sz w:val="22"/>
          <w:szCs w:val="22"/>
        </w:rPr>
        <w:t xml:space="preserve">, its </w:t>
      </w:r>
      <w:r w:rsidR="00E27F64" w:rsidRPr="00E27F64">
        <w:rPr>
          <w:sz w:val="22"/>
          <w:szCs w:val="22"/>
        </w:rPr>
        <w:t>hindquarters made by the bright stars above.</w:t>
      </w:r>
    </w:p>
    <w:p w:rsidR="00E27F64" w:rsidRDefault="00E27F64" w:rsidP="00E27F64">
      <w:pPr>
        <w:pStyle w:val="p1"/>
        <w:rPr>
          <w:sz w:val="22"/>
          <w:szCs w:val="22"/>
        </w:rPr>
      </w:pPr>
    </w:p>
    <w:p w:rsidR="00E27F64" w:rsidRPr="00E27F64" w:rsidRDefault="00CA4D16" w:rsidP="00E27F64">
      <w:pPr>
        <w:pStyle w:val="p1"/>
        <w:rPr>
          <w:sz w:val="22"/>
          <w:szCs w:val="22"/>
        </w:rPr>
      </w:pPr>
      <w:r>
        <w:rPr>
          <w:sz w:val="22"/>
          <w:szCs w:val="22"/>
        </w:rPr>
        <w:t>In t</w:t>
      </w:r>
      <w:r w:rsidRPr="00CA4D16">
        <w:rPr>
          <w:sz w:val="22"/>
          <w:szCs w:val="22"/>
        </w:rPr>
        <w:t>he constellation of</w:t>
      </w:r>
      <w:r>
        <w:rPr>
          <w:b/>
          <w:bCs/>
          <w:sz w:val="22"/>
          <w:szCs w:val="22"/>
        </w:rPr>
        <w:t xml:space="preserve"> </w:t>
      </w:r>
      <w:r w:rsidRPr="00726FA1">
        <w:rPr>
          <w:color w:val="FF0000"/>
          <w:sz w:val="22"/>
          <w:szCs w:val="22"/>
        </w:rPr>
        <w:t>Gemini</w:t>
      </w:r>
      <w:r>
        <w:rPr>
          <w:b/>
          <w:bCs/>
          <w:sz w:val="22"/>
          <w:szCs w:val="22"/>
        </w:rPr>
        <w:t xml:space="preserve">, </w:t>
      </w:r>
      <w:r w:rsidRPr="00CA4D16">
        <w:rPr>
          <w:sz w:val="22"/>
          <w:szCs w:val="22"/>
        </w:rPr>
        <w:t>the twins</w:t>
      </w:r>
      <w:r>
        <w:rPr>
          <w:sz w:val="22"/>
          <w:szCs w:val="22"/>
        </w:rPr>
        <w:t>, their heads are marked by the stars</w:t>
      </w:r>
      <w:r>
        <w:rPr>
          <w:b/>
          <w:bCs/>
          <w:sz w:val="22"/>
          <w:szCs w:val="22"/>
        </w:rPr>
        <w:t xml:space="preserve"> </w:t>
      </w:r>
      <w:r w:rsidR="00726FA1" w:rsidRPr="00726FA1">
        <w:rPr>
          <w:color w:val="0432FF"/>
          <w:sz w:val="22"/>
          <w:szCs w:val="22"/>
        </w:rPr>
        <w:t xml:space="preserve">Whakaahu </w:t>
      </w:r>
      <w:proofErr w:type="spellStart"/>
      <w:r w:rsidR="00726FA1" w:rsidRPr="00726FA1">
        <w:rPr>
          <w:color w:val="0432FF"/>
          <w:sz w:val="22"/>
          <w:szCs w:val="22"/>
        </w:rPr>
        <w:t>kere</w:t>
      </w:r>
      <w:proofErr w:type="spellEnd"/>
      <w:r w:rsidR="00726FA1" w:rsidRPr="00726FA1">
        <w:rPr>
          <w:color w:val="0432FF"/>
          <w:sz w:val="22"/>
          <w:szCs w:val="22"/>
        </w:rPr>
        <w:t>/</w:t>
      </w:r>
      <w:r w:rsidR="00E27F64" w:rsidRPr="00726FA1">
        <w:rPr>
          <w:color w:val="0432FF"/>
          <w:sz w:val="22"/>
          <w:szCs w:val="22"/>
        </w:rPr>
        <w:t>Pollux</w:t>
      </w:r>
      <w:r w:rsidR="00B011F6" w:rsidRPr="00726FA1">
        <w:rPr>
          <w:color w:val="0432FF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E27F64" w:rsidRPr="00E27F64">
        <w:rPr>
          <w:sz w:val="22"/>
          <w:szCs w:val="22"/>
        </w:rPr>
        <w:t xml:space="preserve"> </w:t>
      </w:r>
      <w:r w:rsidR="00726FA1" w:rsidRPr="00726FA1">
        <w:rPr>
          <w:color w:val="0432FF"/>
          <w:sz w:val="22"/>
          <w:szCs w:val="22"/>
        </w:rPr>
        <w:t>Whakaahu rangi/</w:t>
      </w:r>
      <w:r w:rsidR="00E27F64" w:rsidRPr="00726FA1">
        <w:rPr>
          <w:color w:val="0432FF"/>
          <w:sz w:val="22"/>
          <w:szCs w:val="22"/>
        </w:rPr>
        <w:t xml:space="preserve">Castor. </w:t>
      </w:r>
      <w:r>
        <w:rPr>
          <w:sz w:val="22"/>
          <w:szCs w:val="22"/>
        </w:rPr>
        <w:t>B</w:t>
      </w:r>
      <w:r w:rsidR="00B011F6">
        <w:rPr>
          <w:sz w:val="22"/>
          <w:szCs w:val="22"/>
        </w:rPr>
        <w:t xml:space="preserve">oth </w:t>
      </w:r>
      <w:r>
        <w:rPr>
          <w:sz w:val="22"/>
          <w:szCs w:val="22"/>
        </w:rPr>
        <w:t xml:space="preserve">stars are </w:t>
      </w:r>
      <w:r w:rsidR="00B011F6">
        <w:rPr>
          <w:sz w:val="22"/>
          <w:szCs w:val="22"/>
        </w:rPr>
        <w:t xml:space="preserve">brighter than our sun </w:t>
      </w:r>
      <w:r>
        <w:rPr>
          <w:sz w:val="22"/>
          <w:szCs w:val="22"/>
        </w:rPr>
        <w:t>&amp;</w:t>
      </w:r>
      <w:r w:rsidR="00B011F6">
        <w:rPr>
          <w:sz w:val="22"/>
          <w:szCs w:val="22"/>
        </w:rPr>
        <w:t xml:space="preserve"> about 50 light years (</w:t>
      </w:r>
      <w:proofErr w:type="spellStart"/>
      <w:r w:rsidR="00B011F6">
        <w:rPr>
          <w:sz w:val="22"/>
          <w:szCs w:val="22"/>
        </w:rPr>
        <w:t>ly</w:t>
      </w:r>
      <w:proofErr w:type="spellEnd"/>
      <w:r w:rsidR="00B011F6">
        <w:rPr>
          <w:sz w:val="22"/>
          <w:szCs w:val="22"/>
        </w:rPr>
        <w:t xml:space="preserve">) away, </w:t>
      </w:r>
      <w:r w:rsidR="00E27F64" w:rsidRPr="00E27F64">
        <w:rPr>
          <w:sz w:val="22"/>
          <w:szCs w:val="22"/>
        </w:rPr>
        <w:t xml:space="preserve">Pollux orange </w:t>
      </w:r>
      <w:r w:rsidR="00B011F6">
        <w:rPr>
          <w:sz w:val="22"/>
          <w:szCs w:val="22"/>
        </w:rPr>
        <w:t>and</w:t>
      </w:r>
      <w:r w:rsidR="00E27F64" w:rsidRPr="00E27F64">
        <w:rPr>
          <w:sz w:val="22"/>
          <w:szCs w:val="22"/>
        </w:rPr>
        <w:t xml:space="preserve"> Castor a hot white</w:t>
      </w:r>
      <w:r w:rsidR="00B011F6">
        <w:rPr>
          <w:sz w:val="22"/>
          <w:szCs w:val="22"/>
        </w:rPr>
        <w:t>.</w:t>
      </w:r>
    </w:p>
    <w:p w:rsidR="00E27F64" w:rsidRDefault="00E27F64" w:rsidP="00E27F64">
      <w:pPr>
        <w:pStyle w:val="p1"/>
        <w:rPr>
          <w:sz w:val="22"/>
          <w:szCs w:val="22"/>
        </w:rPr>
      </w:pPr>
    </w:p>
    <w:p w:rsidR="00E27F64" w:rsidRPr="00E27F64" w:rsidRDefault="00B011F6" w:rsidP="00E27F64">
      <w:pPr>
        <w:pStyle w:val="p1"/>
        <w:rPr>
          <w:sz w:val="22"/>
          <w:szCs w:val="22"/>
        </w:rPr>
      </w:pPr>
      <w:r>
        <w:rPr>
          <w:sz w:val="22"/>
          <w:szCs w:val="22"/>
        </w:rPr>
        <w:t>T</w:t>
      </w:r>
      <w:r w:rsidR="00E27F64" w:rsidRPr="00E27F64">
        <w:rPr>
          <w:sz w:val="22"/>
          <w:szCs w:val="22"/>
        </w:rPr>
        <w:t xml:space="preserve">he </w:t>
      </w:r>
      <w:r w:rsidR="00E27F64" w:rsidRPr="00726FA1">
        <w:rPr>
          <w:color w:val="FF0000"/>
          <w:sz w:val="22"/>
          <w:szCs w:val="22"/>
        </w:rPr>
        <w:t>Praesepe</w:t>
      </w:r>
      <w:r w:rsidR="00E27F64" w:rsidRPr="00E27F64">
        <w:rPr>
          <w:b/>
          <w:bCs/>
          <w:sz w:val="22"/>
          <w:szCs w:val="22"/>
        </w:rPr>
        <w:t xml:space="preserve"> </w:t>
      </w:r>
      <w:r w:rsidR="00E27F64" w:rsidRPr="00E27F64">
        <w:rPr>
          <w:sz w:val="22"/>
          <w:szCs w:val="22"/>
        </w:rPr>
        <w:t>star cluste</w:t>
      </w:r>
      <w:r>
        <w:rPr>
          <w:sz w:val="22"/>
          <w:szCs w:val="22"/>
        </w:rPr>
        <w:t>r</w:t>
      </w:r>
      <w:r w:rsidR="00E27F64" w:rsidRPr="00E27F64">
        <w:rPr>
          <w:sz w:val="22"/>
          <w:szCs w:val="22"/>
        </w:rPr>
        <w:t xml:space="preserve"> looks like a hazy spot to the eye. It marks the</w:t>
      </w:r>
      <w:r w:rsidR="00E27F64">
        <w:rPr>
          <w:sz w:val="22"/>
          <w:szCs w:val="22"/>
        </w:rPr>
        <w:t xml:space="preserve"> </w:t>
      </w:r>
      <w:r w:rsidR="00E27F64" w:rsidRPr="00E27F64">
        <w:rPr>
          <w:sz w:val="22"/>
          <w:szCs w:val="22"/>
        </w:rPr>
        <w:t xml:space="preserve">shell of </w:t>
      </w:r>
      <w:r w:rsidR="00E27F64" w:rsidRPr="00726FA1">
        <w:rPr>
          <w:color w:val="FF0000"/>
          <w:sz w:val="22"/>
          <w:szCs w:val="22"/>
        </w:rPr>
        <w:t xml:space="preserve">Cancer </w:t>
      </w:r>
      <w:r w:rsidR="00E27F64" w:rsidRPr="00E27F64">
        <w:rPr>
          <w:sz w:val="22"/>
          <w:szCs w:val="22"/>
        </w:rPr>
        <w:t xml:space="preserve">the Crab. Praesepe is also called the Beehive cluster, </w:t>
      </w:r>
      <w:r w:rsidR="00CA4D16">
        <w:rPr>
          <w:sz w:val="22"/>
          <w:szCs w:val="22"/>
        </w:rPr>
        <w:t>from its appearance</w:t>
      </w:r>
      <w:r w:rsidR="00E27F64" w:rsidRPr="00E27F64">
        <w:rPr>
          <w:sz w:val="22"/>
          <w:szCs w:val="22"/>
        </w:rPr>
        <w:t xml:space="preserve"> when</w:t>
      </w:r>
      <w:r>
        <w:rPr>
          <w:sz w:val="22"/>
          <w:szCs w:val="22"/>
        </w:rPr>
        <w:t xml:space="preserve"> </w:t>
      </w:r>
      <w:r w:rsidR="00E27F64" w:rsidRPr="00E27F64">
        <w:rPr>
          <w:sz w:val="22"/>
          <w:szCs w:val="22"/>
        </w:rPr>
        <w:t>viewed in binoculars. It is around 600 million years old so its biggest and</w:t>
      </w:r>
      <w:r>
        <w:rPr>
          <w:sz w:val="22"/>
          <w:szCs w:val="22"/>
        </w:rPr>
        <w:t xml:space="preserve"> </w:t>
      </w:r>
      <w:r w:rsidR="00E27F64" w:rsidRPr="00E27F64">
        <w:rPr>
          <w:sz w:val="22"/>
          <w:szCs w:val="22"/>
        </w:rPr>
        <w:t>brightest stars have long ago burnt out.</w:t>
      </w:r>
    </w:p>
    <w:p w:rsidR="00E27F64" w:rsidRDefault="00E27F64" w:rsidP="00E27F64">
      <w:pPr>
        <w:pStyle w:val="p1"/>
        <w:rPr>
          <w:sz w:val="22"/>
          <w:szCs w:val="22"/>
        </w:rPr>
      </w:pPr>
    </w:p>
    <w:p w:rsidR="00E27F64" w:rsidRPr="00E27F64" w:rsidRDefault="00E27F64" w:rsidP="00E27F64">
      <w:pPr>
        <w:pStyle w:val="p1"/>
        <w:rPr>
          <w:sz w:val="22"/>
          <w:szCs w:val="22"/>
        </w:rPr>
      </w:pPr>
      <w:r w:rsidRPr="00E27F64">
        <w:rPr>
          <w:sz w:val="22"/>
          <w:szCs w:val="22"/>
        </w:rPr>
        <w:t xml:space="preserve">Right of Praesepe is the medium-bright star </w:t>
      </w:r>
      <w:r w:rsidRPr="00726FA1">
        <w:rPr>
          <w:color w:val="0432FF"/>
          <w:sz w:val="22"/>
          <w:szCs w:val="22"/>
        </w:rPr>
        <w:t>Regulus</w:t>
      </w:r>
      <w:r w:rsidR="00B011F6">
        <w:rPr>
          <w:sz w:val="22"/>
          <w:szCs w:val="22"/>
        </w:rPr>
        <w:t>,</w:t>
      </w:r>
      <w:r w:rsidRPr="00E27F64">
        <w:rPr>
          <w:sz w:val="22"/>
          <w:szCs w:val="22"/>
        </w:rPr>
        <w:t xml:space="preserve"> the brightest star in </w:t>
      </w:r>
      <w:r w:rsidRPr="00726FA1">
        <w:rPr>
          <w:color w:val="FF0000"/>
          <w:sz w:val="22"/>
          <w:szCs w:val="22"/>
        </w:rPr>
        <w:t xml:space="preserve">Leo </w:t>
      </w:r>
      <w:r w:rsidRPr="00E27F64">
        <w:rPr>
          <w:sz w:val="22"/>
          <w:szCs w:val="22"/>
        </w:rPr>
        <w:t>the Lion. The curve of</w:t>
      </w:r>
      <w:r>
        <w:rPr>
          <w:sz w:val="22"/>
          <w:szCs w:val="22"/>
        </w:rPr>
        <w:t xml:space="preserve"> </w:t>
      </w:r>
      <w:r w:rsidRPr="00E27F64">
        <w:rPr>
          <w:sz w:val="22"/>
          <w:szCs w:val="22"/>
        </w:rPr>
        <w:t xml:space="preserve">stars below Regulus outlines Leo's mane, upside down in </w:t>
      </w:r>
      <w:r w:rsidR="00B011F6">
        <w:rPr>
          <w:sz w:val="22"/>
          <w:szCs w:val="22"/>
        </w:rPr>
        <w:t>our</w:t>
      </w:r>
      <w:r w:rsidRPr="00E27F64">
        <w:rPr>
          <w:sz w:val="22"/>
          <w:szCs w:val="22"/>
        </w:rPr>
        <w:t xml:space="preserve"> southern hemisphere view. A crooked vertical</w:t>
      </w:r>
      <w:r>
        <w:rPr>
          <w:sz w:val="22"/>
          <w:szCs w:val="22"/>
        </w:rPr>
        <w:t xml:space="preserve"> </w:t>
      </w:r>
      <w:r w:rsidRPr="00E27F64">
        <w:rPr>
          <w:sz w:val="22"/>
          <w:szCs w:val="22"/>
        </w:rPr>
        <w:t xml:space="preserve">line of stars right of Regulus makes Leo's hind quarters with the brighter star further right </w:t>
      </w:r>
      <w:r w:rsidR="00B011F6">
        <w:rPr>
          <w:sz w:val="22"/>
          <w:szCs w:val="22"/>
        </w:rPr>
        <w:t>mark</w:t>
      </w:r>
      <w:r w:rsidRPr="00E27F64">
        <w:rPr>
          <w:sz w:val="22"/>
          <w:szCs w:val="22"/>
        </w:rPr>
        <w:t>ing his tail.</w:t>
      </w:r>
    </w:p>
    <w:p w:rsidR="00E27F64" w:rsidRDefault="00E27F64" w:rsidP="00E27F64">
      <w:pPr>
        <w:pStyle w:val="p1"/>
        <w:rPr>
          <w:sz w:val="22"/>
          <w:szCs w:val="22"/>
        </w:rPr>
      </w:pPr>
    </w:p>
    <w:p w:rsidR="00E27F64" w:rsidRPr="00E27F64" w:rsidRDefault="00E27F64" w:rsidP="00E27F64">
      <w:pPr>
        <w:pStyle w:val="p1"/>
        <w:rPr>
          <w:sz w:val="22"/>
          <w:szCs w:val="22"/>
        </w:rPr>
      </w:pPr>
      <w:r w:rsidRPr="00E27F64">
        <w:rPr>
          <w:sz w:val="22"/>
          <w:szCs w:val="22"/>
        </w:rPr>
        <w:t xml:space="preserve">The lone bright star due east is </w:t>
      </w:r>
      <w:r w:rsidR="00726FA1" w:rsidRPr="00726FA1">
        <w:rPr>
          <w:color w:val="0432FF"/>
          <w:sz w:val="22"/>
          <w:szCs w:val="22"/>
        </w:rPr>
        <w:t>Whiti-</w:t>
      </w:r>
      <w:proofErr w:type="spellStart"/>
      <w:r w:rsidR="00726FA1" w:rsidRPr="00726FA1">
        <w:rPr>
          <w:color w:val="0432FF"/>
          <w:sz w:val="22"/>
          <w:szCs w:val="22"/>
        </w:rPr>
        <w:t>kaupeka</w:t>
      </w:r>
      <w:proofErr w:type="spellEnd"/>
      <w:r w:rsidR="00726FA1" w:rsidRPr="00726FA1">
        <w:rPr>
          <w:color w:val="0432FF"/>
          <w:sz w:val="22"/>
          <w:szCs w:val="22"/>
        </w:rPr>
        <w:t>/</w:t>
      </w:r>
      <w:r w:rsidRPr="00726FA1">
        <w:rPr>
          <w:color w:val="0432FF"/>
          <w:sz w:val="22"/>
          <w:szCs w:val="22"/>
        </w:rPr>
        <w:t>Spica</w:t>
      </w:r>
      <w:r w:rsidRPr="00E27F64">
        <w:rPr>
          <w:sz w:val="22"/>
          <w:szCs w:val="22"/>
        </w:rPr>
        <w:t xml:space="preserve">, the brightest star in </w:t>
      </w:r>
      <w:r w:rsidRPr="00726FA1">
        <w:rPr>
          <w:color w:val="FF0000"/>
          <w:sz w:val="22"/>
          <w:szCs w:val="22"/>
        </w:rPr>
        <w:t>Virgo</w:t>
      </w:r>
      <w:r w:rsidRPr="00E27F64">
        <w:rPr>
          <w:sz w:val="22"/>
          <w:szCs w:val="22"/>
        </w:rPr>
        <w:t>. Above Spica is the</w:t>
      </w:r>
      <w:r w:rsidR="00CA4D16">
        <w:rPr>
          <w:sz w:val="22"/>
          <w:szCs w:val="22"/>
        </w:rPr>
        <w:t xml:space="preserve"> </w:t>
      </w:r>
      <w:r w:rsidRPr="00E27F64">
        <w:rPr>
          <w:sz w:val="22"/>
          <w:szCs w:val="22"/>
        </w:rPr>
        <w:t xml:space="preserve">roughly kite-shaped constellation of </w:t>
      </w:r>
      <w:r w:rsidRPr="00C32A13">
        <w:rPr>
          <w:color w:val="FF0000"/>
          <w:sz w:val="22"/>
          <w:szCs w:val="22"/>
        </w:rPr>
        <w:t>Corvus</w:t>
      </w:r>
      <w:r w:rsidRPr="00E27F64">
        <w:rPr>
          <w:sz w:val="22"/>
          <w:szCs w:val="22"/>
        </w:rPr>
        <w:t xml:space="preserve"> the Crow. Some navigators called it Spica's spinnaker, the sail that tow</w:t>
      </w:r>
      <w:r w:rsidR="00CA4D16">
        <w:rPr>
          <w:sz w:val="22"/>
          <w:szCs w:val="22"/>
        </w:rPr>
        <w:t>s</w:t>
      </w:r>
      <w:r w:rsidRPr="00E27F64">
        <w:rPr>
          <w:sz w:val="22"/>
          <w:szCs w:val="22"/>
        </w:rPr>
        <w:t xml:space="preserve"> Spica across the sky</w:t>
      </w:r>
      <w:r w:rsidR="00726FA1">
        <w:rPr>
          <w:sz w:val="22"/>
          <w:szCs w:val="22"/>
        </w:rPr>
        <w:t xml:space="preserve"> (they used </w:t>
      </w:r>
      <w:r w:rsidRPr="00E27F64">
        <w:rPr>
          <w:sz w:val="22"/>
          <w:szCs w:val="22"/>
        </w:rPr>
        <w:t>Corvus as a handy cross-check that they were</w:t>
      </w:r>
      <w:r w:rsidR="00B011F6">
        <w:rPr>
          <w:sz w:val="22"/>
          <w:szCs w:val="22"/>
        </w:rPr>
        <w:t xml:space="preserve"> </w:t>
      </w:r>
      <w:r w:rsidRPr="00E27F64">
        <w:rPr>
          <w:sz w:val="22"/>
          <w:szCs w:val="22"/>
        </w:rPr>
        <w:t>sighting on the right star</w:t>
      </w:r>
      <w:r w:rsidR="00726FA1">
        <w:rPr>
          <w:sz w:val="22"/>
          <w:szCs w:val="22"/>
        </w:rPr>
        <w:t>)</w:t>
      </w:r>
      <w:r w:rsidRPr="00E27F64">
        <w:rPr>
          <w:sz w:val="22"/>
          <w:szCs w:val="22"/>
        </w:rPr>
        <w:t>.</w:t>
      </w:r>
    </w:p>
    <w:p w:rsidR="00E27F64" w:rsidRDefault="00E27F64" w:rsidP="00E27F64">
      <w:pPr>
        <w:pStyle w:val="p1"/>
        <w:rPr>
          <w:b/>
          <w:bCs/>
          <w:sz w:val="22"/>
          <w:szCs w:val="22"/>
        </w:rPr>
      </w:pPr>
    </w:p>
    <w:p w:rsidR="00E27F64" w:rsidRPr="00E27F64" w:rsidRDefault="00726FA1" w:rsidP="00E27F64">
      <w:pPr>
        <w:pStyle w:val="p1"/>
        <w:rPr>
          <w:sz w:val="22"/>
          <w:szCs w:val="22"/>
        </w:rPr>
      </w:pPr>
      <w:r w:rsidRPr="00C32A13">
        <w:rPr>
          <w:color w:val="FF0000"/>
          <w:sz w:val="22"/>
          <w:szCs w:val="22"/>
        </w:rPr>
        <w:t>Māhutonga/</w:t>
      </w:r>
      <w:r w:rsidR="00E27F64" w:rsidRPr="00C32A13">
        <w:rPr>
          <w:color w:val="FF0000"/>
          <w:sz w:val="22"/>
          <w:szCs w:val="22"/>
        </w:rPr>
        <w:t>Crux</w:t>
      </w:r>
      <w:r w:rsidR="00E27F64" w:rsidRPr="00E27F64">
        <w:rPr>
          <w:sz w:val="22"/>
          <w:szCs w:val="22"/>
        </w:rPr>
        <w:t xml:space="preserve">, the Southern Cross, is high in the southeast. Below it, and brighter, are </w:t>
      </w:r>
      <w:r w:rsidR="00E27F64" w:rsidRPr="00C32A13">
        <w:rPr>
          <w:color w:val="0432FF"/>
          <w:sz w:val="22"/>
          <w:szCs w:val="22"/>
        </w:rPr>
        <w:t xml:space="preserve">Beta </w:t>
      </w:r>
      <w:r w:rsidR="00E27F64" w:rsidRPr="00E27F64">
        <w:rPr>
          <w:sz w:val="22"/>
          <w:szCs w:val="22"/>
        </w:rPr>
        <w:t xml:space="preserve">and </w:t>
      </w:r>
      <w:r w:rsidR="00E27F64" w:rsidRPr="00C32A13">
        <w:rPr>
          <w:color w:val="0432FF"/>
          <w:sz w:val="22"/>
          <w:szCs w:val="22"/>
        </w:rPr>
        <w:t>Alpha Centauri,</w:t>
      </w:r>
      <w:r w:rsidRPr="00C32A13">
        <w:rPr>
          <w:color w:val="0432FF"/>
          <w:sz w:val="22"/>
          <w:szCs w:val="22"/>
        </w:rPr>
        <w:t xml:space="preserve"> </w:t>
      </w:r>
      <w:r w:rsidR="00E27F64" w:rsidRPr="00E27F64">
        <w:rPr>
          <w:sz w:val="22"/>
          <w:szCs w:val="22"/>
        </w:rPr>
        <w:t xml:space="preserve">often called </w:t>
      </w:r>
      <w:r>
        <w:rPr>
          <w:sz w:val="22"/>
          <w:szCs w:val="22"/>
        </w:rPr>
        <w:t xml:space="preserve">Whetū </w:t>
      </w:r>
      <w:proofErr w:type="spellStart"/>
      <w:r>
        <w:rPr>
          <w:sz w:val="22"/>
          <w:szCs w:val="22"/>
        </w:rPr>
        <w:t>Matarau</w:t>
      </w:r>
      <w:proofErr w:type="spellEnd"/>
      <w:r>
        <w:rPr>
          <w:sz w:val="22"/>
          <w:szCs w:val="22"/>
        </w:rPr>
        <w:t>/</w:t>
      </w:r>
      <w:r w:rsidR="00E27F64" w:rsidRPr="00E27F64">
        <w:rPr>
          <w:sz w:val="22"/>
          <w:szCs w:val="22"/>
        </w:rPr>
        <w:t>The Pointers'. Alpha Centauri is the closest naked-eye star,</w:t>
      </w:r>
      <w:r w:rsidR="00B011F6">
        <w:rPr>
          <w:sz w:val="22"/>
          <w:szCs w:val="22"/>
        </w:rPr>
        <w:t xml:space="preserve"> about</w:t>
      </w:r>
      <w:r w:rsidR="00E27F64" w:rsidRPr="00E27F64">
        <w:rPr>
          <w:sz w:val="22"/>
          <w:szCs w:val="22"/>
        </w:rPr>
        <w:t xml:space="preserve"> 4 </w:t>
      </w:r>
      <w:proofErr w:type="spellStart"/>
      <w:r w:rsidR="00B011F6">
        <w:rPr>
          <w:sz w:val="22"/>
          <w:szCs w:val="22"/>
        </w:rPr>
        <w:t>ly</w:t>
      </w:r>
      <w:proofErr w:type="spellEnd"/>
      <w:r w:rsidR="00E27F64" w:rsidRPr="00E27F64">
        <w:rPr>
          <w:sz w:val="22"/>
          <w:szCs w:val="22"/>
        </w:rPr>
        <w:t xml:space="preserve"> away. Beta</w:t>
      </w:r>
      <w:r>
        <w:rPr>
          <w:sz w:val="22"/>
          <w:szCs w:val="22"/>
        </w:rPr>
        <w:t xml:space="preserve"> </w:t>
      </w:r>
      <w:r w:rsidR="00E27F64" w:rsidRPr="00E27F64">
        <w:rPr>
          <w:sz w:val="22"/>
          <w:szCs w:val="22"/>
        </w:rPr>
        <w:t xml:space="preserve">Centauri, like most of the stars in Crux, is a blue-giant star hundreds of </w:t>
      </w:r>
      <w:proofErr w:type="spellStart"/>
      <w:r w:rsidR="00E27F64" w:rsidRPr="00E27F64">
        <w:rPr>
          <w:sz w:val="22"/>
          <w:szCs w:val="22"/>
        </w:rPr>
        <w:t>l</w:t>
      </w:r>
      <w:r w:rsidR="00B011F6">
        <w:rPr>
          <w:sz w:val="22"/>
          <w:szCs w:val="22"/>
        </w:rPr>
        <w:t>y</w:t>
      </w:r>
      <w:proofErr w:type="spellEnd"/>
      <w:r w:rsidR="00E27F64" w:rsidRPr="00E27F64">
        <w:rPr>
          <w:sz w:val="22"/>
          <w:szCs w:val="22"/>
        </w:rPr>
        <w:t xml:space="preserve"> away. </w:t>
      </w:r>
      <w:r w:rsidR="00E27F64" w:rsidRPr="00C32A13">
        <w:rPr>
          <w:color w:val="000000" w:themeColor="text1"/>
          <w:sz w:val="22"/>
          <w:szCs w:val="22"/>
        </w:rPr>
        <w:t xml:space="preserve">Canopus </w:t>
      </w:r>
      <w:r w:rsidR="00E27F64" w:rsidRPr="00E27F64">
        <w:rPr>
          <w:sz w:val="22"/>
          <w:szCs w:val="22"/>
        </w:rPr>
        <w:t>is also a very</w:t>
      </w:r>
      <w:r>
        <w:rPr>
          <w:sz w:val="22"/>
          <w:szCs w:val="22"/>
        </w:rPr>
        <w:t xml:space="preserve"> </w:t>
      </w:r>
      <w:r w:rsidR="00E27F64" w:rsidRPr="00E27F64">
        <w:rPr>
          <w:sz w:val="22"/>
          <w:szCs w:val="22"/>
        </w:rPr>
        <w:t xml:space="preserve">luminous distant star; </w:t>
      </w:r>
      <w:r w:rsidR="00B011F6">
        <w:rPr>
          <w:sz w:val="22"/>
          <w:szCs w:val="22"/>
        </w:rPr>
        <w:t>much</w:t>
      </w:r>
      <w:r w:rsidR="00E27F64" w:rsidRPr="00E27F64">
        <w:rPr>
          <w:sz w:val="22"/>
          <w:szCs w:val="22"/>
        </w:rPr>
        <w:t xml:space="preserve"> brighter than the sun.</w:t>
      </w:r>
    </w:p>
    <w:p w:rsidR="00E27F64" w:rsidRDefault="00E27F64" w:rsidP="00E27F64">
      <w:pPr>
        <w:pStyle w:val="p1"/>
        <w:rPr>
          <w:sz w:val="22"/>
          <w:szCs w:val="22"/>
        </w:rPr>
      </w:pPr>
    </w:p>
    <w:p w:rsidR="00E27F64" w:rsidRPr="00E27F64" w:rsidRDefault="00726FA1" w:rsidP="00E27F64">
      <w:pPr>
        <w:pStyle w:val="p1"/>
        <w:rPr>
          <w:sz w:val="22"/>
          <w:szCs w:val="22"/>
        </w:rPr>
      </w:pPr>
      <w:r w:rsidRPr="00C32A13">
        <w:rPr>
          <w:color w:val="FF0000"/>
          <w:sz w:val="22"/>
          <w:szCs w:val="22"/>
        </w:rPr>
        <w:t>Te Māngōroa/</w:t>
      </w:r>
      <w:r w:rsidR="00E27F64" w:rsidRPr="00C32A13">
        <w:rPr>
          <w:color w:val="FF0000"/>
          <w:sz w:val="22"/>
          <w:szCs w:val="22"/>
        </w:rPr>
        <w:t xml:space="preserve">The Milky Way </w:t>
      </w:r>
      <w:r w:rsidR="00E27F64" w:rsidRPr="00E27F64">
        <w:rPr>
          <w:sz w:val="22"/>
          <w:szCs w:val="22"/>
        </w:rPr>
        <w:t>is brightest in the southeast above Crux. It can be traced to nearly overhead where it fades</w:t>
      </w:r>
      <w:r w:rsidR="00E27F64">
        <w:rPr>
          <w:sz w:val="22"/>
          <w:szCs w:val="22"/>
        </w:rPr>
        <w:t xml:space="preserve"> </w:t>
      </w:r>
      <w:r w:rsidR="00E27F64" w:rsidRPr="00E27F64">
        <w:rPr>
          <w:sz w:val="22"/>
          <w:szCs w:val="22"/>
        </w:rPr>
        <w:t>and becomes very faint in the northwest, right of Orion. The Milky Way is our edgewise view of the galaxy,</w:t>
      </w:r>
      <w:r w:rsidR="00E27F64">
        <w:rPr>
          <w:sz w:val="22"/>
          <w:szCs w:val="22"/>
        </w:rPr>
        <w:t xml:space="preserve"> </w:t>
      </w:r>
      <w:r w:rsidR="00E27F64" w:rsidRPr="00E27F64">
        <w:rPr>
          <w:sz w:val="22"/>
          <w:szCs w:val="22"/>
        </w:rPr>
        <w:t>the pancake of billions of stars of which the sun is just one.</w:t>
      </w:r>
    </w:p>
    <w:p w:rsidR="00E27F64" w:rsidRDefault="00E27F64" w:rsidP="00E27F64">
      <w:pPr>
        <w:pStyle w:val="p1"/>
        <w:rPr>
          <w:sz w:val="22"/>
          <w:szCs w:val="22"/>
        </w:rPr>
      </w:pPr>
    </w:p>
    <w:p w:rsidR="00E27F64" w:rsidRDefault="00726FA1" w:rsidP="00E27F64">
      <w:pPr>
        <w:pStyle w:val="p1"/>
        <w:rPr>
          <w:sz w:val="22"/>
          <w:szCs w:val="22"/>
        </w:rPr>
      </w:pPr>
      <w:r w:rsidRPr="00C32A13">
        <w:rPr>
          <w:color w:val="FF0000"/>
          <w:sz w:val="22"/>
          <w:szCs w:val="22"/>
        </w:rPr>
        <w:t>Ngā Pātari/</w:t>
      </w:r>
      <w:r w:rsidR="00E27F64" w:rsidRPr="00C32A13">
        <w:rPr>
          <w:color w:val="FF0000"/>
          <w:sz w:val="22"/>
          <w:szCs w:val="22"/>
        </w:rPr>
        <w:t>The Clouds of Magellan</w:t>
      </w:r>
      <w:r w:rsidR="00E27F64" w:rsidRPr="00E27F64">
        <w:rPr>
          <w:sz w:val="22"/>
          <w:szCs w:val="22"/>
        </w:rPr>
        <w:t xml:space="preserve"> are midway down the southwest sky, easily seen by eye on a dark</w:t>
      </w:r>
      <w:r w:rsidR="00E27F64">
        <w:rPr>
          <w:sz w:val="22"/>
          <w:szCs w:val="22"/>
        </w:rPr>
        <w:t xml:space="preserve"> </w:t>
      </w:r>
      <w:r w:rsidR="00E27F64" w:rsidRPr="00E27F64">
        <w:rPr>
          <w:sz w:val="22"/>
          <w:szCs w:val="22"/>
        </w:rPr>
        <w:t xml:space="preserve">moonless night. They are two small </w:t>
      </w:r>
      <w:r w:rsidR="00CA4D16">
        <w:rPr>
          <w:sz w:val="22"/>
          <w:szCs w:val="22"/>
        </w:rPr>
        <w:t xml:space="preserve">distant </w:t>
      </w:r>
      <w:r w:rsidR="00E27F64" w:rsidRPr="00E27F64">
        <w:rPr>
          <w:sz w:val="22"/>
          <w:szCs w:val="22"/>
        </w:rPr>
        <w:t>galaxies.</w:t>
      </w:r>
    </w:p>
    <w:p w:rsidR="00E27F64" w:rsidRPr="00C32A13" w:rsidRDefault="00E27F64" w:rsidP="00E27F64">
      <w:pPr>
        <w:pStyle w:val="p1"/>
        <w:rPr>
          <w:sz w:val="24"/>
          <w:szCs w:val="24"/>
        </w:rPr>
      </w:pPr>
    </w:p>
    <w:p w:rsidR="00E27F64" w:rsidRPr="0085030C" w:rsidRDefault="00E27F64" w:rsidP="00E27F64">
      <w:pPr>
        <w:pStyle w:val="p1"/>
        <w:rPr>
          <w:sz w:val="22"/>
          <w:szCs w:val="22"/>
          <w:lang w:val="en-GB"/>
        </w:rPr>
      </w:pPr>
      <w:r w:rsidRPr="0085030C">
        <w:rPr>
          <w:sz w:val="22"/>
          <w:szCs w:val="22"/>
        </w:rPr>
        <w:t>The visible</w:t>
      </w:r>
      <w:r w:rsidRPr="0085030C">
        <w:rPr>
          <w:sz w:val="22"/>
          <w:szCs w:val="22"/>
        </w:rPr>
        <w:t xml:space="preserve"> planets</w:t>
      </w:r>
      <w:r w:rsidRPr="0085030C">
        <w:rPr>
          <w:sz w:val="22"/>
          <w:szCs w:val="22"/>
          <w:lang w:val="en-GB"/>
        </w:rPr>
        <w:t xml:space="preserve"> ris</w:t>
      </w:r>
      <w:r w:rsidR="0085030C" w:rsidRPr="0085030C">
        <w:rPr>
          <w:sz w:val="22"/>
          <w:szCs w:val="22"/>
          <w:lang w:val="en-GB"/>
        </w:rPr>
        <w:t>e</w:t>
      </w:r>
      <w:r w:rsidRPr="0085030C">
        <w:rPr>
          <w:sz w:val="22"/>
          <w:szCs w:val="22"/>
          <w:lang w:val="en-GB"/>
        </w:rPr>
        <w:t xml:space="preserve"> in the east </w:t>
      </w:r>
      <w:r w:rsidR="0085030C" w:rsidRPr="0085030C">
        <w:rPr>
          <w:sz w:val="22"/>
          <w:szCs w:val="22"/>
          <w:lang w:val="en-GB"/>
        </w:rPr>
        <w:t>and</w:t>
      </w:r>
      <w:r w:rsidRPr="0085030C">
        <w:rPr>
          <w:sz w:val="22"/>
          <w:szCs w:val="22"/>
          <w:lang w:val="en-GB"/>
        </w:rPr>
        <w:t xml:space="preserve"> set in the west</w:t>
      </w:r>
    </w:p>
    <w:p w:rsidR="00E27F64" w:rsidRPr="0085030C" w:rsidRDefault="00C32A13" w:rsidP="00E90E70">
      <w:pPr>
        <w:pStyle w:val="p1"/>
        <w:spacing w:before="80" w:after="80"/>
        <w:rPr>
          <w:sz w:val="22"/>
          <w:szCs w:val="22"/>
        </w:rPr>
      </w:pPr>
      <w:r>
        <w:rPr>
          <w:sz w:val="22"/>
          <w:szCs w:val="22"/>
          <w:lang w:val="en-GB"/>
        </w:rPr>
        <w:t>Whiro/</w:t>
      </w:r>
      <w:r w:rsidR="00E27F64" w:rsidRPr="0085030C">
        <w:rPr>
          <w:sz w:val="22"/>
          <w:szCs w:val="22"/>
          <w:lang w:val="en-GB"/>
        </w:rPr>
        <w:t xml:space="preserve">Mercury: </w:t>
      </w:r>
      <w:r w:rsidR="0085030C" w:rsidRPr="0085030C">
        <w:rPr>
          <w:sz w:val="22"/>
          <w:szCs w:val="22"/>
        </w:rPr>
        <w:t>Visible in the east</w:t>
      </w:r>
      <w:r w:rsidR="00E27F64" w:rsidRPr="0085030C">
        <w:rPr>
          <w:sz w:val="22"/>
          <w:szCs w:val="22"/>
        </w:rPr>
        <w:t xml:space="preserve"> below Saturn</w:t>
      </w:r>
      <w:r w:rsidR="0085030C" w:rsidRPr="0085030C">
        <w:rPr>
          <w:sz w:val="22"/>
          <w:szCs w:val="22"/>
        </w:rPr>
        <w:t xml:space="preserve"> before sunrise.</w:t>
      </w:r>
      <w:r w:rsidR="00E27F64" w:rsidRPr="0085030C">
        <w:rPr>
          <w:sz w:val="22"/>
          <w:szCs w:val="22"/>
        </w:rPr>
        <w:t xml:space="preserve"> </w:t>
      </w:r>
      <w:r w:rsidR="00E27F64" w:rsidRPr="0085030C">
        <w:rPr>
          <w:sz w:val="22"/>
          <w:szCs w:val="22"/>
        </w:rPr>
        <w:t>The Moon will be beside Mercury on the 26</w:t>
      </w:r>
      <w:r w:rsidR="0085030C" w:rsidRPr="0085030C">
        <w:rPr>
          <w:rStyle w:val="s1"/>
          <w:sz w:val="22"/>
          <w:szCs w:val="22"/>
          <w:vertAlign w:val="superscript"/>
        </w:rPr>
        <w:t>th</w:t>
      </w:r>
      <w:r w:rsidR="00E27F64" w:rsidRPr="0085030C">
        <w:rPr>
          <w:sz w:val="22"/>
          <w:szCs w:val="22"/>
        </w:rPr>
        <w:t>.</w:t>
      </w:r>
    </w:p>
    <w:p w:rsidR="00E27F64" w:rsidRPr="0085030C" w:rsidRDefault="00C32A13" w:rsidP="00E90E70">
      <w:pPr>
        <w:pStyle w:val="p1"/>
        <w:spacing w:before="80" w:after="80"/>
        <w:rPr>
          <w:sz w:val="22"/>
          <w:szCs w:val="22"/>
        </w:rPr>
      </w:pPr>
      <w:r>
        <w:rPr>
          <w:sz w:val="22"/>
          <w:szCs w:val="22"/>
          <w:lang w:val="en-GB"/>
        </w:rPr>
        <w:t>Kōpū/</w:t>
      </w:r>
      <w:r w:rsidR="00E27F64" w:rsidRPr="0085030C">
        <w:rPr>
          <w:sz w:val="22"/>
          <w:szCs w:val="22"/>
          <w:lang w:val="en-GB"/>
        </w:rPr>
        <w:t xml:space="preserve">Venus: </w:t>
      </w:r>
      <w:r w:rsidR="0085030C" w:rsidRPr="0085030C">
        <w:rPr>
          <w:sz w:val="22"/>
          <w:szCs w:val="22"/>
        </w:rPr>
        <w:t>The ‘</w:t>
      </w:r>
      <w:r w:rsidR="0085030C" w:rsidRPr="0085030C">
        <w:rPr>
          <w:sz w:val="22"/>
          <w:szCs w:val="22"/>
        </w:rPr>
        <w:t>mor</w:t>
      </w:r>
      <w:r w:rsidR="0085030C" w:rsidRPr="0085030C">
        <w:rPr>
          <w:sz w:val="22"/>
          <w:szCs w:val="22"/>
        </w:rPr>
        <w:t xml:space="preserve">ning star’ </w:t>
      </w:r>
      <w:r w:rsidR="00E27F64" w:rsidRPr="0085030C">
        <w:rPr>
          <w:sz w:val="22"/>
          <w:szCs w:val="22"/>
        </w:rPr>
        <w:t>rises due east an hour before the Sun</w:t>
      </w:r>
      <w:r w:rsidR="0085030C" w:rsidRPr="0085030C">
        <w:rPr>
          <w:sz w:val="22"/>
          <w:szCs w:val="22"/>
        </w:rPr>
        <w:t xml:space="preserve"> this week (2.5h mid-month)</w:t>
      </w:r>
      <w:r w:rsidR="00E27F64" w:rsidRPr="0085030C">
        <w:rPr>
          <w:sz w:val="22"/>
          <w:szCs w:val="22"/>
        </w:rPr>
        <w:t>.</w:t>
      </w:r>
      <w:r w:rsidR="00E27F64" w:rsidRPr="0085030C">
        <w:rPr>
          <w:sz w:val="22"/>
          <w:szCs w:val="22"/>
        </w:rPr>
        <w:t xml:space="preserve"> </w:t>
      </w:r>
      <w:r w:rsidR="00E27F64" w:rsidRPr="0085030C">
        <w:rPr>
          <w:sz w:val="22"/>
          <w:szCs w:val="22"/>
        </w:rPr>
        <w:t>The Moon will be above Venus on the morning of the 25</w:t>
      </w:r>
      <w:r w:rsidR="0085030C" w:rsidRPr="0085030C">
        <w:rPr>
          <w:rStyle w:val="s1"/>
          <w:sz w:val="22"/>
          <w:szCs w:val="22"/>
          <w:vertAlign w:val="superscript"/>
        </w:rPr>
        <w:t>th</w:t>
      </w:r>
      <w:r w:rsidR="00E27F64" w:rsidRPr="0085030C">
        <w:rPr>
          <w:sz w:val="22"/>
          <w:szCs w:val="22"/>
        </w:rPr>
        <w:t>.</w:t>
      </w:r>
    </w:p>
    <w:p w:rsidR="00E27F64" w:rsidRPr="0085030C" w:rsidRDefault="00C32A13" w:rsidP="00E90E70">
      <w:pPr>
        <w:pStyle w:val="p1"/>
        <w:spacing w:before="80" w:after="80"/>
        <w:rPr>
          <w:sz w:val="22"/>
          <w:szCs w:val="22"/>
        </w:rPr>
      </w:pPr>
      <w:r>
        <w:rPr>
          <w:sz w:val="22"/>
          <w:szCs w:val="22"/>
          <w:lang w:val="en-GB"/>
        </w:rPr>
        <w:t>Matawhero/</w:t>
      </w:r>
      <w:r w:rsidR="00E27F64" w:rsidRPr="0085030C">
        <w:rPr>
          <w:sz w:val="22"/>
          <w:szCs w:val="22"/>
          <w:lang w:val="en-GB"/>
        </w:rPr>
        <w:t xml:space="preserve">Mars: </w:t>
      </w:r>
      <w:r w:rsidR="0085030C" w:rsidRPr="0085030C">
        <w:rPr>
          <w:sz w:val="22"/>
          <w:szCs w:val="22"/>
        </w:rPr>
        <w:t>Visible</w:t>
      </w:r>
      <w:r w:rsidR="00E27F64" w:rsidRPr="0085030C">
        <w:rPr>
          <w:sz w:val="22"/>
          <w:szCs w:val="22"/>
        </w:rPr>
        <w:t xml:space="preserve"> low in the north at dusk,</w:t>
      </w:r>
      <w:r w:rsidR="0085030C" w:rsidRPr="0085030C">
        <w:rPr>
          <w:sz w:val="22"/>
          <w:szCs w:val="22"/>
        </w:rPr>
        <w:t xml:space="preserve"> </w:t>
      </w:r>
      <w:r w:rsidR="00E27F64" w:rsidRPr="0085030C">
        <w:rPr>
          <w:sz w:val="22"/>
          <w:szCs w:val="22"/>
        </w:rPr>
        <w:t>looking like a medium bright orange star. The Moon will be near Mars on the 5</w:t>
      </w:r>
      <w:r w:rsidR="0085030C" w:rsidRPr="0085030C">
        <w:rPr>
          <w:rStyle w:val="s1"/>
          <w:sz w:val="22"/>
          <w:szCs w:val="22"/>
          <w:vertAlign w:val="superscript"/>
        </w:rPr>
        <w:t>th</w:t>
      </w:r>
      <w:r w:rsidR="0085030C" w:rsidRPr="0085030C">
        <w:rPr>
          <w:rStyle w:val="s1"/>
          <w:sz w:val="22"/>
          <w:szCs w:val="22"/>
        </w:rPr>
        <w:t xml:space="preserve"> </w:t>
      </w:r>
      <w:r w:rsidR="00E27F64" w:rsidRPr="0085030C">
        <w:rPr>
          <w:sz w:val="22"/>
          <w:szCs w:val="22"/>
        </w:rPr>
        <w:t>and 6</w:t>
      </w:r>
      <w:r w:rsidR="0085030C" w:rsidRPr="0085030C">
        <w:rPr>
          <w:rStyle w:val="s1"/>
          <w:sz w:val="22"/>
          <w:szCs w:val="22"/>
          <w:vertAlign w:val="superscript"/>
        </w:rPr>
        <w:t>th</w:t>
      </w:r>
      <w:r w:rsidR="0085030C" w:rsidRPr="0085030C">
        <w:rPr>
          <w:rStyle w:val="s1"/>
          <w:sz w:val="22"/>
          <w:szCs w:val="22"/>
        </w:rPr>
        <w:t>.</w:t>
      </w:r>
    </w:p>
    <w:p w:rsidR="00E27F64" w:rsidRPr="0085030C" w:rsidRDefault="00C32A13" w:rsidP="00E90E70">
      <w:pPr>
        <w:pStyle w:val="p1"/>
        <w:spacing w:before="80" w:after="80"/>
        <w:rPr>
          <w:sz w:val="22"/>
          <w:szCs w:val="22"/>
        </w:rPr>
      </w:pPr>
      <w:r>
        <w:rPr>
          <w:sz w:val="22"/>
          <w:szCs w:val="22"/>
          <w:lang w:val="en-GB"/>
        </w:rPr>
        <w:t>Kōpūnui/</w:t>
      </w:r>
      <w:r w:rsidR="00E27F64" w:rsidRPr="0085030C">
        <w:rPr>
          <w:sz w:val="22"/>
          <w:szCs w:val="22"/>
          <w:lang w:val="en-GB"/>
        </w:rPr>
        <w:t xml:space="preserve">Jupiter: </w:t>
      </w:r>
      <w:r w:rsidR="0085030C" w:rsidRPr="0085030C">
        <w:rPr>
          <w:sz w:val="22"/>
          <w:szCs w:val="22"/>
        </w:rPr>
        <w:t>T</w:t>
      </w:r>
      <w:r w:rsidR="00E27F64" w:rsidRPr="0085030C">
        <w:rPr>
          <w:sz w:val="22"/>
          <w:szCs w:val="22"/>
        </w:rPr>
        <w:t>he ‘evening star’, appear</w:t>
      </w:r>
      <w:r w:rsidR="0085030C" w:rsidRPr="0085030C">
        <w:rPr>
          <w:sz w:val="22"/>
          <w:szCs w:val="22"/>
        </w:rPr>
        <w:t>s</w:t>
      </w:r>
      <w:r w:rsidR="00E27F64" w:rsidRPr="0085030C">
        <w:rPr>
          <w:sz w:val="22"/>
          <w:szCs w:val="22"/>
        </w:rPr>
        <w:t xml:space="preserve"> low in the northwest soon after sunset and set</w:t>
      </w:r>
      <w:r w:rsidR="0085030C" w:rsidRPr="0085030C">
        <w:rPr>
          <w:sz w:val="22"/>
          <w:szCs w:val="22"/>
        </w:rPr>
        <w:t>s</w:t>
      </w:r>
      <w:r w:rsidR="00E27F64" w:rsidRPr="0085030C">
        <w:rPr>
          <w:sz w:val="22"/>
          <w:szCs w:val="22"/>
        </w:rPr>
        <w:t xml:space="preserve"> around 9 pm mid-month. The Moon will be to the right of Jupiter on the 3</w:t>
      </w:r>
      <w:r w:rsidR="0085030C" w:rsidRPr="0085030C">
        <w:rPr>
          <w:rStyle w:val="s1"/>
          <w:sz w:val="22"/>
          <w:szCs w:val="22"/>
          <w:vertAlign w:val="superscript"/>
        </w:rPr>
        <w:t>rd</w:t>
      </w:r>
      <w:r w:rsidR="00E27F64" w:rsidRPr="0085030C">
        <w:rPr>
          <w:sz w:val="22"/>
          <w:szCs w:val="22"/>
        </w:rPr>
        <w:t>.</w:t>
      </w:r>
    </w:p>
    <w:p w:rsidR="00E27F64" w:rsidRPr="0085030C" w:rsidRDefault="00C32A13" w:rsidP="00E90E70">
      <w:pPr>
        <w:pStyle w:val="p1"/>
        <w:spacing w:before="80" w:after="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Rongo/</w:t>
      </w:r>
      <w:r w:rsidR="00E27F64" w:rsidRPr="0085030C">
        <w:rPr>
          <w:sz w:val="22"/>
          <w:szCs w:val="22"/>
          <w:lang w:val="en-GB"/>
        </w:rPr>
        <w:t xml:space="preserve">Saturn: </w:t>
      </w:r>
      <w:r w:rsidR="00E90E70">
        <w:rPr>
          <w:sz w:val="22"/>
          <w:szCs w:val="22"/>
        </w:rPr>
        <w:t>I</w:t>
      </w:r>
      <w:r w:rsidR="0085030C" w:rsidRPr="0085030C">
        <w:rPr>
          <w:sz w:val="22"/>
          <w:szCs w:val="22"/>
        </w:rPr>
        <w:t xml:space="preserve">n the east </w:t>
      </w:r>
      <w:r w:rsidR="00E27F64" w:rsidRPr="0085030C">
        <w:rPr>
          <w:sz w:val="22"/>
          <w:szCs w:val="22"/>
        </w:rPr>
        <w:t>to the right of Venus</w:t>
      </w:r>
      <w:r w:rsidR="00E90E70">
        <w:rPr>
          <w:sz w:val="22"/>
          <w:szCs w:val="22"/>
        </w:rPr>
        <w:t xml:space="preserve"> but hard to see</w:t>
      </w:r>
      <w:r w:rsidR="0085030C" w:rsidRPr="0085030C">
        <w:rPr>
          <w:sz w:val="22"/>
          <w:szCs w:val="22"/>
        </w:rPr>
        <w:t xml:space="preserve"> in the pre-dawn sky</w:t>
      </w:r>
    </w:p>
    <w:p w:rsidR="00E27F64" w:rsidRPr="00C32A13" w:rsidRDefault="00E27F64" w:rsidP="00E27F64">
      <w:pPr>
        <w:pStyle w:val="p1"/>
        <w:rPr>
          <w:sz w:val="40"/>
          <w:szCs w:val="40"/>
        </w:rPr>
      </w:pPr>
    </w:p>
    <w:p w:rsidR="00E27F64" w:rsidRDefault="00E27F64" w:rsidP="00E27F64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646A54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Star groups </w:t>
      </w:r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and</w:t>
      </w:r>
      <w:r w:rsidRPr="00646A54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 </w:t>
      </w:r>
      <w:r w:rsidRPr="00646A54">
        <w:rPr>
          <w:rFonts w:ascii="Arial" w:hAnsi="Arial" w:cs="Arial"/>
          <w:color w:val="0432FF"/>
          <w:kern w:val="0"/>
          <w:sz w:val="22"/>
          <w:szCs w:val="22"/>
          <w:lang w:val="en-GB"/>
        </w:rPr>
        <w:t>single stars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are coloured at 1</w:t>
      </w:r>
      <w:r w:rsidRPr="00646A54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mention</w:t>
      </w:r>
    </w:p>
    <w:p w:rsidR="00E27F64" w:rsidRPr="004C18A6" w:rsidRDefault="00E27F64" w:rsidP="00E27F64">
      <w:pPr>
        <w:rPr>
          <w:rFonts w:ascii="Arial" w:hAnsi="Arial" w:cs="Arial"/>
          <w:color w:val="000000"/>
          <w:kern w:val="0"/>
          <w:sz w:val="10"/>
          <w:szCs w:val="10"/>
          <w:lang w:val="en-GB"/>
        </w:rPr>
      </w:pPr>
    </w:p>
    <w:p w:rsidR="00E27F64" w:rsidRPr="00C32A13" w:rsidRDefault="00E90E70">
      <w:pPr>
        <w:rPr>
          <w:rFonts w:eastAsia="Calibri"/>
          <w:color w:val="000000" w:themeColor="text1"/>
          <w:lang w:val="en-GB"/>
        </w:rPr>
      </w:pPr>
      <w:hyperlink r:id="rId5" w:history="1">
        <w:r w:rsidRPr="00740E2D">
          <w:rPr>
            <w:rStyle w:val="Hyperlink"/>
          </w:rPr>
          <w:t>https://www.rasnz.org.nz/in-the-sky/the-evening-sky/april-evening-sky</w:t>
        </w:r>
      </w:hyperlink>
      <w:r>
        <w:t xml:space="preserve"> </w:t>
      </w:r>
      <w:hyperlink r:id="rId6" w:history="1">
        <w:r w:rsidR="00E27F64" w:rsidRPr="00C23771">
          <w:rPr>
            <w:rStyle w:val="Hyperlink"/>
          </w:rPr>
          <w:t>http://www.pixieplots.co.nz/Maori-Star-Names</w:t>
        </w:r>
      </w:hyperlink>
      <w:r w:rsidR="00E27F64">
        <w:t xml:space="preserve">    </w:t>
      </w:r>
    </w:p>
    <w:sectPr w:rsidR="00E27F64" w:rsidRPr="00C32A13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82828"/>
    <w:multiLevelType w:val="hybridMultilevel"/>
    <w:tmpl w:val="CE2AB2BE"/>
    <w:lvl w:ilvl="0" w:tplc="E54E6A8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0BAC0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1185F56">
      <w:start w:val="1"/>
      <w:numFmt w:val="bullet"/>
      <w:lvlText w:val="o"/>
      <w:lvlJc w:val="left"/>
      <w:pPr>
        <w:ind w:left="2340" w:hanging="1660"/>
      </w:pPr>
      <w:rPr>
        <w:rFonts w:ascii="Courier New" w:hAnsi="Courier New" w:hint="default"/>
      </w:rPr>
    </w:lvl>
    <w:lvl w:ilvl="3" w:tplc="2FBED59E">
      <w:start w:val="1"/>
      <w:numFmt w:val="decimal"/>
      <w:lvlText w:val="%4."/>
      <w:lvlJc w:val="left"/>
      <w:pPr>
        <w:ind w:left="720" w:hanging="360"/>
      </w:pPr>
      <w:rPr>
        <w:rFonts w:ascii="Arial" w:hAnsi="Arial" w:hint="default"/>
        <w:color w:val="000000" w:themeColor="text1"/>
        <w:sz w:val="24"/>
      </w:rPr>
    </w:lvl>
    <w:lvl w:ilvl="4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38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64"/>
    <w:rsid w:val="00627C4F"/>
    <w:rsid w:val="00726FA1"/>
    <w:rsid w:val="0085030C"/>
    <w:rsid w:val="00B011F6"/>
    <w:rsid w:val="00C32A13"/>
    <w:rsid w:val="00CA4D16"/>
    <w:rsid w:val="00D15A84"/>
    <w:rsid w:val="00E27F64"/>
    <w:rsid w:val="00E9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381B7"/>
  <w15:chartTrackingRefBased/>
  <w15:docId w15:val="{423CBD38-8381-4B4A-BA8E-9A65EA8C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27F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7F64"/>
    <w:pPr>
      <w:ind w:left="720"/>
      <w:contextualSpacing/>
    </w:pPr>
    <w:rPr>
      <w:rFonts w:ascii="Arial" w:hAnsi="Arial" w:cs="Arial"/>
      <w:sz w:val="22"/>
      <w:szCs w:val="22"/>
      <w:lang w:val="en-US"/>
    </w:rPr>
  </w:style>
  <w:style w:type="paragraph" w:customStyle="1" w:styleId="p1">
    <w:name w:val="p1"/>
    <w:basedOn w:val="Normal"/>
    <w:rsid w:val="00E27F64"/>
    <w:rPr>
      <w:rFonts w:ascii="Arial" w:eastAsia="Times New Roman" w:hAnsi="Arial" w:cs="Arial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E27F64"/>
    <w:rPr>
      <w:rFonts w:ascii="Arial" w:hAnsi="Arial" w:cs="Arial" w:hint="default"/>
      <w:sz w:val="11"/>
      <w:szCs w:val="11"/>
    </w:rPr>
  </w:style>
  <w:style w:type="character" w:styleId="FollowedHyperlink">
    <w:name w:val="FollowedHyperlink"/>
    <w:basedOn w:val="DefaultParagraphFont"/>
    <w:uiPriority w:val="99"/>
    <w:semiHidden/>
    <w:unhideWhenUsed/>
    <w:rsid w:val="00E90E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xieplots.co.nz/Maori-Star-Names" TargetMode="External"/><Relationship Id="rId5" Type="http://schemas.openxmlformats.org/officeDocument/2006/relationships/hyperlink" Target="https://www.rasnz.org.nz/in-the-sky/the-evening-sky/april-evening-s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2025-03-29T17:09:00Z</dcterms:created>
  <dcterms:modified xsi:type="dcterms:W3CDTF">2025-03-29T18:14:00Z</dcterms:modified>
</cp:coreProperties>
</file>